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95C3E6" w14:textId="77777777" w:rsidR="00BF14A4" w:rsidRPr="00BF14A4" w:rsidRDefault="00BF14A4" w:rsidP="00BF14A4">
      <w:pPr>
        <w:jc w:val="right"/>
        <w:rPr>
          <w:rFonts w:ascii="Sylfaen" w:eastAsia="Calibri" w:hAnsi="Sylfaen"/>
          <w:lang w:val="ka-GE"/>
        </w:rPr>
      </w:pPr>
      <w:r w:rsidRPr="00BF14A4">
        <w:rPr>
          <w:rFonts w:ascii="Sylfaen" w:eastAsia="Calibri" w:hAnsi="Sylfaen"/>
          <w:lang w:val="ka-GE"/>
        </w:rPr>
        <w:t xml:space="preserve">პროფესიული საგანმანათლებლო პროგრამის  </w:t>
      </w:r>
    </w:p>
    <w:p w14:paraId="2C890F4B" w14:textId="31EEFCB0" w:rsidR="00BF14A4" w:rsidRPr="00BF14A4" w:rsidRDefault="00BF14A4" w:rsidP="00BF14A4">
      <w:pPr>
        <w:jc w:val="right"/>
        <w:rPr>
          <w:rFonts w:ascii="Sylfaen" w:eastAsia="Calibri" w:hAnsi="Sylfaen"/>
          <w:lang w:val="ka-GE"/>
        </w:rPr>
      </w:pPr>
      <w:r w:rsidRPr="00BF14A4">
        <w:rPr>
          <w:rFonts w:ascii="Sylfaen" w:eastAsia="Calibri" w:hAnsi="Sylfaen"/>
          <w:lang w:val="ka-GE"/>
        </w:rPr>
        <w:t xml:space="preserve">                                                                                                                                                                     </w:t>
      </w:r>
      <w:r w:rsidRPr="00BF14A4">
        <w:rPr>
          <w:rFonts w:ascii="Sylfaen" w:eastAsia="Calibri" w:hAnsi="Sylfaen"/>
          <w:lang w:val="en-US"/>
        </w:rPr>
        <w:t xml:space="preserve">  </w:t>
      </w:r>
      <w:proofErr w:type="spellStart"/>
      <w:proofErr w:type="gramStart"/>
      <w:r w:rsidRPr="00BF14A4">
        <w:rPr>
          <w:rFonts w:ascii="Sylfaen" w:eastAsia="Calibri" w:hAnsi="Sylfaen"/>
          <w:lang w:val="en-US"/>
        </w:rPr>
        <w:t>დანართი</w:t>
      </w:r>
      <w:proofErr w:type="spellEnd"/>
      <w:r w:rsidRPr="00BF14A4">
        <w:rPr>
          <w:rFonts w:ascii="Sylfaen" w:eastAsia="Calibri" w:hAnsi="Sylfaen"/>
          <w:lang w:val="ka-GE"/>
        </w:rPr>
        <w:t xml:space="preserve">  №</w:t>
      </w:r>
      <w:proofErr w:type="gramEnd"/>
      <w:r w:rsidRPr="00BF14A4">
        <w:rPr>
          <w:rFonts w:ascii="Sylfaen" w:eastAsia="Calibri" w:hAnsi="Sylfaen"/>
          <w:lang w:val="ka-GE"/>
        </w:rPr>
        <w:t xml:space="preserve"> </w:t>
      </w:r>
      <w:r w:rsidRPr="00BF14A4">
        <w:rPr>
          <w:rFonts w:ascii="Sylfaen" w:eastAsia="Calibri" w:hAnsi="Sylfaen"/>
          <w:lang w:val="en-US"/>
        </w:rPr>
        <w:t>1</w:t>
      </w:r>
      <w:r w:rsidR="0030087C">
        <w:rPr>
          <w:rFonts w:ascii="Sylfaen" w:eastAsia="Calibri" w:hAnsi="Sylfaen"/>
          <w:lang w:val="ka-GE"/>
        </w:rPr>
        <w:t>8</w:t>
      </w:r>
      <w:r w:rsidRPr="00BF14A4">
        <w:rPr>
          <w:rFonts w:ascii="Sylfaen" w:eastAsia="Calibri" w:hAnsi="Sylfaen"/>
          <w:lang w:val="ka-GE"/>
        </w:rPr>
        <w:t xml:space="preserve"> </w:t>
      </w:r>
    </w:p>
    <w:p w14:paraId="211C87B1" w14:textId="77777777" w:rsidR="00BF14A4" w:rsidRPr="00BF14A4" w:rsidRDefault="00BF14A4" w:rsidP="00BF14A4">
      <w:pPr>
        <w:rPr>
          <w:rFonts w:ascii="Sylfaen" w:eastAsia="Calibri" w:hAnsi="Sylfaen"/>
          <w:lang w:val="ka-GE"/>
        </w:rPr>
      </w:pPr>
    </w:p>
    <w:p w14:paraId="5E8E43CD" w14:textId="77777777" w:rsidR="00BF14A4" w:rsidRPr="00BF14A4" w:rsidRDefault="00BF14A4" w:rsidP="00BF14A4">
      <w:pPr>
        <w:spacing w:after="0" w:line="240" w:lineRule="auto"/>
        <w:jc w:val="center"/>
        <w:rPr>
          <w:rFonts w:ascii="Sylfaen" w:eastAsia="Calibri" w:hAnsi="Sylfaen" w:cs="Arial"/>
          <w:sz w:val="24"/>
          <w:szCs w:val="24"/>
          <w:lang w:val="en-US"/>
        </w:rPr>
      </w:pPr>
      <w:r w:rsidRPr="00BF14A4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12CBF9A6" w14:textId="2818EF76" w:rsidR="00BF14A4" w:rsidRPr="00BF14A4" w:rsidRDefault="00BF14A4" w:rsidP="00BF14A4">
      <w:pPr>
        <w:jc w:val="center"/>
        <w:rPr>
          <w:rFonts w:ascii="Sylfaen" w:eastAsia="Calibri" w:hAnsi="Sylfaen"/>
          <w:sz w:val="24"/>
          <w:szCs w:val="24"/>
          <w:lang w:val="ka-GE"/>
        </w:rPr>
      </w:pPr>
      <w:r w:rsidRPr="00BF14A4">
        <w:rPr>
          <w:rFonts w:ascii="Sylfaen" w:eastAsia="Calibri" w:hAnsi="Sylfaen" w:cs="Arial"/>
          <w:sz w:val="24"/>
          <w:szCs w:val="24"/>
          <w:lang w:val="en-US"/>
        </w:rPr>
        <w:tab/>
      </w:r>
    </w:p>
    <w:p w14:paraId="7C35B0B5" w14:textId="77777777" w:rsidR="00916EB0" w:rsidRPr="00916EB0" w:rsidRDefault="00916EB0" w:rsidP="00916EB0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916EB0">
        <w:rPr>
          <w:rFonts w:ascii="Sylfaen" w:eastAsia="MS Mincho" w:hAnsi="Sylfaen" w:cs="Arial"/>
          <w:b/>
          <w:lang w:val="ka-GE"/>
        </w:rPr>
        <w:t>სსიპ  კოლეჯი ,,ახალი ტალღა“</w:t>
      </w:r>
    </w:p>
    <w:p w14:paraId="32C90B76" w14:textId="77777777" w:rsidR="00916EB0" w:rsidRPr="00916EB0" w:rsidRDefault="00916EB0" w:rsidP="00916EB0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</w:p>
    <w:p w14:paraId="65C98382" w14:textId="77777777" w:rsidR="00916EB0" w:rsidRPr="00916EB0" w:rsidRDefault="00916EB0" w:rsidP="00916EB0">
      <w:pPr>
        <w:spacing w:after="0" w:line="240" w:lineRule="auto"/>
        <w:jc w:val="center"/>
        <w:rPr>
          <w:rFonts w:ascii="Sylfaen" w:eastAsia="MS Mincho" w:hAnsi="Sylfaen" w:cs="Arial"/>
          <w:b/>
          <w:lang w:val="ka-GE"/>
        </w:rPr>
      </w:pPr>
      <w:r w:rsidRPr="00916EB0">
        <w:rPr>
          <w:rFonts w:ascii="Sylfaen" w:eastAsia="MS Mincho" w:hAnsi="Sylfaen" w:cs="Arial"/>
          <w:b/>
          <w:lang w:val="ka-GE"/>
        </w:rPr>
        <w:t>პროფესიული საგანმანათლებლო პროგრამა</w:t>
      </w:r>
    </w:p>
    <w:p w14:paraId="2DD4F8DA" w14:textId="77777777" w:rsidR="00BF14A4" w:rsidRPr="00BF14A4" w:rsidRDefault="00BF14A4" w:rsidP="00BF14A4">
      <w:pPr>
        <w:rPr>
          <w:rFonts w:ascii="Sylfaen" w:eastAsia="Calibri" w:hAnsi="Sylfaen"/>
          <w:lang w:val="ka-GE"/>
        </w:rPr>
      </w:pPr>
    </w:p>
    <w:p w14:paraId="5E5B965D" w14:textId="77777777" w:rsidR="00BF14A4" w:rsidRPr="00BF14A4" w:rsidRDefault="00BF14A4" w:rsidP="00BF14A4">
      <w:pPr>
        <w:jc w:val="center"/>
        <w:rPr>
          <w:rFonts w:ascii="Sylfaen" w:eastAsia="Calibri" w:hAnsi="Sylfaen" w:cs="Sylfaen"/>
          <w:b/>
          <w:bCs/>
          <w:sz w:val="28"/>
          <w:szCs w:val="28"/>
          <w:lang w:val="ka-GE"/>
        </w:rPr>
      </w:pPr>
      <w:r w:rsidRPr="00BF14A4">
        <w:rPr>
          <w:rFonts w:ascii="Sylfaen" w:eastAsia="Calibri" w:hAnsi="Sylfaen" w:cs="Sylfaen"/>
          <w:b/>
          <w:bCs/>
          <w:sz w:val="28"/>
          <w:szCs w:val="28"/>
          <w:lang w:val="ka-GE"/>
        </w:rPr>
        <w:t>სარესტორნო მომსახურება</w:t>
      </w:r>
    </w:p>
    <w:p w14:paraId="0EEEADAD" w14:textId="77777777" w:rsidR="00BF14A4" w:rsidRPr="00BF14A4" w:rsidRDefault="00BF14A4" w:rsidP="00BF14A4">
      <w:pPr>
        <w:jc w:val="center"/>
        <w:rPr>
          <w:rFonts w:ascii="Sylfaen" w:eastAsia="Calibri" w:hAnsi="Sylfaen" w:cs="Sylfaen"/>
          <w:b/>
          <w:sz w:val="24"/>
          <w:szCs w:val="24"/>
          <w:lang w:val="en-US"/>
        </w:rPr>
      </w:pPr>
    </w:p>
    <w:p w14:paraId="758972BA" w14:textId="0B4011D0" w:rsidR="00BF14A4" w:rsidRPr="00BF14A4" w:rsidRDefault="00BF14A4" w:rsidP="00BF14A4">
      <w:pPr>
        <w:jc w:val="center"/>
        <w:rPr>
          <w:rFonts w:ascii="Sylfaen" w:eastAsia="Calibri" w:hAnsi="Sylfaen" w:cs="Arial"/>
          <w:b/>
          <w:sz w:val="28"/>
          <w:szCs w:val="28"/>
          <w:lang w:val="ka-GE"/>
        </w:rPr>
      </w:pPr>
      <w:r w:rsidRPr="00BF14A4">
        <w:rPr>
          <w:rFonts w:ascii="Sylfaen" w:eastAsia="Calibri" w:hAnsi="Sylfaen" w:cs="Arial"/>
          <w:sz w:val="28"/>
          <w:szCs w:val="28"/>
          <w:lang w:val="ka-GE"/>
        </w:rPr>
        <w:t>მოდული</w:t>
      </w:r>
      <w:r w:rsidRPr="00BF14A4">
        <w:rPr>
          <w:rFonts w:ascii="Sylfaen" w:eastAsia="Calibri" w:hAnsi="Sylfaen" w:cs="Arial"/>
          <w:sz w:val="28"/>
          <w:szCs w:val="28"/>
          <w:lang w:val="en-US"/>
        </w:rPr>
        <w:t>:</w:t>
      </w:r>
      <w:r w:rsidRPr="00BF14A4">
        <w:rPr>
          <w:rFonts w:ascii="Sylfaen" w:eastAsia="Calibri" w:hAnsi="Sylfaen" w:cs="Arial"/>
          <w:b/>
          <w:sz w:val="28"/>
          <w:szCs w:val="28"/>
          <w:lang w:val="en-US"/>
        </w:rPr>
        <w:t xml:space="preserve">  </w:t>
      </w:r>
      <w:r w:rsidR="0030087C" w:rsidRPr="0030087C">
        <w:rPr>
          <w:rFonts w:ascii="Sylfaen" w:eastAsia="Calibri" w:hAnsi="Sylfaen" w:cs="Arial"/>
          <w:b/>
          <w:sz w:val="28"/>
          <w:szCs w:val="28"/>
          <w:lang w:val="ka-GE"/>
        </w:rPr>
        <w:t>მარკეტინგი და გაყიდვები</w:t>
      </w:r>
    </w:p>
    <w:p w14:paraId="35034235" w14:textId="77777777" w:rsidR="00BF14A4" w:rsidRPr="00BF14A4" w:rsidRDefault="00BF14A4" w:rsidP="00BF14A4">
      <w:pPr>
        <w:jc w:val="center"/>
        <w:rPr>
          <w:rFonts w:ascii="Sylfaen" w:eastAsia="Calibri" w:hAnsi="Sylfaen" w:cs="Arial"/>
          <w:b/>
          <w:sz w:val="24"/>
          <w:szCs w:val="24"/>
          <w:lang w:val="ka-GE"/>
        </w:rPr>
      </w:pPr>
      <w:r w:rsidRPr="00BF14A4">
        <w:rPr>
          <w:rFonts w:ascii="Sylfaen" w:eastAsia="Calibri" w:hAnsi="Sylfaen" w:cs="Arial"/>
          <w:sz w:val="24"/>
          <w:szCs w:val="24"/>
          <w:lang w:val="ka-GE"/>
        </w:rPr>
        <w:t>სტატუსი:</w:t>
      </w:r>
      <w:r w:rsidRPr="00BF14A4">
        <w:rPr>
          <w:rFonts w:ascii="Sylfaen" w:eastAsia="Calibri" w:hAnsi="Sylfaen" w:cs="Arial"/>
          <w:b/>
          <w:sz w:val="24"/>
          <w:szCs w:val="24"/>
          <w:lang w:val="ka-GE"/>
        </w:rPr>
        <w:t xml:space="preserve">  საერთო დარგობრივი</w:t>
      </w:r>
    </w:p>
    <w:p w14:paraId="590FAFD0" w14:textId="77777777" w:rsidR="00BF14A4" w:rsidRPr="00BF14A4" w:rsidRDefault="00BF14A4" w:rsidP="00BF14A4">
      <w:pPr>
        <w:rPr>
          <w:rFonts w:ascii="Sylfaen" w:eastAsia="Calibri" w:hAnsi="Sylfaen" w:cs="Arial"/>
          <w:b/>
          <w:sz w:val="24"/>
          <w:szCs w:val="24"/>
          <w:lang w:val="en-US"/>
        </w:rPr>
      </w:pPr>
    </w:p>
    <w:p w14:paraId="49D8A01E" w14:textId="77777777" w:rsidR="00BF14A4" w:rsidRPr="00BF14A4" w:rsidRDefault="00BF14A4" w:rsidP="00BF14A4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BF14A4">
        <w:rPr>
          <w:rFonts w:ascii="Sylfaen" w:eastAsia="Calibri" w:hAnsi="Sylfaen" w:cs="Arial"/>
          <w:b/>
          <w:sz w:val="20"/>
          <w:szCs w:val="20"/>
          <w:lang w:val="ka-GE"/>
        </w:rPr>
        <w:t xml:space="preserve">ქობულეთი </w:t>
      </w:r>
    </w:p>
    <w:p w14:paraId="16838BC6" w14:textId="629FBEDB" w:rsidR="00BF14A4" w:rsidRDefault="00BF14A4" w:rsidP="00BF14A4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  <w:r w:rsidRPr="00BF14A4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="00916EB0">
        <w:rPr>
          <w:rFonts w:ascii="Sylfaen" w:eastAsia="Calibri" w:hAnsi="Sylfaen" w:cs="Arial"/>
          <w:b/>
          <w:sz w:val="20"/>
          <w:szCs w:val="20"/>
          <w:lang w:val="ka-GE"/>
        </w:rPr>
        <w:t>20</w:t>
      </w:r>
      <w:r w:rsidRPr="00BF14A4">
        <w:rPr>
          <w:rFonts w:ascii="Sylfaen" w:eastAsia="Calibri" w:hAnsi="Sylfaen" w:cs="Arial"/>
          <w:b/>
          <w:sz w:val="20"/>
          <w:szCs w:val="20"/>
          <w:lang w:val="ka-GE"/>
        </w:rPr>
        <w:t xml:space="preserve"> წელი</w:t>
      </w:r>
    </w:p>
    <w:p w14:paraId="11D8CC20" w14:textId="77777777" w:rsidR="00A32F66" w:rsidRPr="00A32F66" w:rsidRDefault="00A32F66" w:rsidP="00BF14A4">
      <w:pPr>
        <w:jc w:val="center"/>
        <w:rPr>
          <w:rFonts w:ascii="Sylfaen" w:eastAsia="Calibri" w:hAnsi="Sylfaen" w:cs="Arial"/>
          <w:b/>
          <w:sz w:val="20"/>
          <w:szCs w:val="20"/>
          <w:lang w:val="en-US"/>
        </w:rPr>
      </w:pPr>
    </w:p>
    <w:p w14:paraId="3860AE53" w14:textId="77777777" w:rsidR="0030087C" w:rsidRDefault="0030087C" w:rsidP="00BF14A4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700C7D71" w14:textId="77777777" w:rsidR="0030087C" w:rsidRDefault="0030087C" w:rsidP="00BF14A4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2A354958" w14:textId="77777777" w:rsidR="0030087C" w:rsidRDefault="0030087C" w:rsidP="00BF14A4">
      <w:pPr>
        <w:jc w:val="center"/>
        <w:rPr>
          <w:rFonts w:ascii="Sylfaen" w:eastAsia="Calibri" w:hAnsi="Sylfaen" w:cs="Arial"/>
          <w:b/>
          <w:sz w:val="20"/>
          <w:szCs w:val="20"/>
          <w:lang w:val="ka-GE"/>
        </w:rPr>
      </w:pPr>
    </w:p>
    <w:p w14:paraId="668648D5" w14:textId="77777777" w:rsidR="00BB3E66" w:rsidRPr="009B30AC" w:rsidRDefault="18900928" w:rsidP="18900928">
      <w:pPr>
        <w:spacing w:before="120"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9B30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>1.</w:t>
      </w:r>
      <w:r w:rsidRPr="009B30A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a5"/>
        <w:tblpPr w:leftFromText="180" w:rightFromText="180" w:vertAnchor="page" w:horzAnchor="margin" w:tblpY="211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5C5BFD" w:rsidRPr="009B30AC" w14:paraId="769D263F" w14:textId="77777777" w:rsidTr="005C5BFD">
        <w:trPr>
          <w:trHeight w:val="453"/>
        </w:trPr>
        <w:tc>
          <w:tcPr>
            <w:tcW w:w="2506" w:type="pct"/>
          </w:tcPr>
          <w:p w14:paraId="7B210272" w14:textId="77777777" w:rsidR="005C5BFD" w:rsidRPr="009B30AC" w:rsidRDefault="005C5BFD" w:rsidP="005C5BFD">
            <w:pPr>
              <w:ind w:right="906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9B30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3C67D683" w14:textId="77777777" w:rsidR="005C5BFD" w:rsidRPr="009B30AC" w:rsidRDefault="005C5BFD" w:rsidP="005C5BFD">
            <w:pPr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hAnsi="Sylfaen" w:cs="Arial"/>
                <w:sz w:val="20"/>
                <w:szCs w:val="20"/>
                <w:lang w:val="ka-GE"/>
              </w:rPr>
              <w:t>1011731</w:t>
            </w:r>
          </w:p>
        </w:tc>
      </w:tr>
      <w:tr w:rsidR="005C5BFD" w:rsidRPr="009B30AC" w14:paraId="2D7CD695" w14:textId="77777777" w:rsidTr="005C5BFD">
        <w:trPr>
          <w:trHeight w:val="437"/>
        </w:trPr>
        <w:tc>
          <w:tcPr>
            <w:tcW w:w="2506" w:type="pct"/>
          </w:tcPr>
          <w:p w14:paraId="05D123BE" w14:textId="77777777" w:rsidR="005C5BFD" w:rsidRPr="009B30AC" w:rsidRDefault="005C5BFD" w:rsidP="005C5BFD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  <w:r w:rsidRPr="009B30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4354F662" w14:textId="77777777" w:rsidR="005C5BFD" w:rsidRPr="009B30AC" w:rsidRDefault="005C5BFD" w:rsidP="005C5BFD">
            <w:pPr>
              <w:jc w:val="both"/>
              <w:rPr>
                <w:rFonts w:ascii="Sylfaen" w:eastAsia="Sylfaen,Arial" w:hAnsi="Sylfaen" w:cs="Sylfaen,Arial"/>
                <w:sz w:val="20"/>
                <w:szCs w:val="20"/>
                <w:highlight w:val="yellow"/>
                <w:lang w:val="ka-GE"/>
              </w:rPr>
            </w:pPr>
            <w:r w:rsidRPr="009B30A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მარკეტინგი და გაყიდვები</w:t>
            </w:r>
          </w:p>
        </w:tc>
      </w:tr>
      <w:tr w:rsidR="005C5BFD" w:rsidRPr="009B30AC" w14:paraId="767E8B2F" w14:textId="77777777" w:rsidTr="005C5BFD">
        <w:trPr>
          <w:trHeight w:val="437"/>
        </w:trPr>
        <w:tc>
          <w:tcPr>
            <w:tcW w:w="2506" w:type="pct"/>
          </w:tcPr>
          <w:p w14:paraId="2940E8D3" w14:textId="77777777" w:rsidR="005C5BFD" w:rsidRPr="009B30AC" w:rsidRDefault="005C5BFD" w:rsidP="005C5BFD">
            <w:pPr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 xml:space="preserve">გამოქვეყნების </w:t>
            </w:r>
            <w:r w:rsidRPr="009B30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/ </w:t>
            </w: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ცვლილების თარიღი</w:t>
            </w:r>
            <w:r w:rsidRPr="009B30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3A30A033" w14:textId="78429122" w:rsidR="005C5BFD" w:rsidRPr="005A2EF4" w:rsidRDefault="005C5BFD" w:rsidP="000047C5">
            <w:pPr>
              <w:spacing w:before="120"/>
              <w:jc w:val="both"/>
              <w:rPr>
                <w:rFonts w:ascii="Sylfaen" w:eastAsia="Sylfaen,Arial" w:hAnsi="Sylfaen" w:cs="Sylfaen,Arial"/>
                <w:sz w:val="20"/>
                <w:szCs w:val="20"/>
                <w:lang w:val="en-US"/>
              </w:rPr>
            </w:pPr>
            <w:r w:rsidRPr="009B30AC">
              <w:rPr>
                <w:rFonts w:ascii="Sylfaen" w:hAnsi="Sylfaen"/>
                <w:sz w:val="20"/>
                <w:szCs w:val="20"/>
                <w:lang w:val="ka-GE"/>
              </w:rPr>
              <w:t>14.08.2017</w:t>
            </w:r>
          </w:p>
        </w:tc>
      </w:tr>
      <w:tr w:rsidR="005C5BFD" w:rsidRPr="009B30AC" w14:paraId="358F4F58" w14:textId="77777777" w:rsidTr="005C5BFD">
        <w:trPr>
          <w:trHeight w:val="437"/>
        </w:trPr>
        <w:tc>
          <w:tcPr>
            <w:tcW w:w="2506" w:type="pct"/>
          </w:tcPr>
          <w:p w14:paraId="6FAE6EED" w14:textId="77777777" w:rsidR="005C5BFD" w:rsidRPr="009B30AC" w:rsidRDefault="005C5BFD" w:rsidP="005C5BFD">
            <w:pPr>
              <w:tabs>
                <w:tab w:val="left" w:pos="5760"/>
              </w:tabs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მოცულობა კრედიტებში</w:t>
            </w:r>
            <w:r w:rsidRPr="009B30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  <w:r w:rsidRPr="009B30AC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14:paraId="11E266D2" w14:textId="77777777" w:rsidR="005C5BFD" w:rsidRPr="009B30AC" w:rsidRDefault="005C5BFD" w:rsidP="005C5BFD">
            <w:pPr>
              <w:spacing w:before="120" w:after="200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  <w:t>3</w:t>
            </w:r>
          </w:p>
        </w:tc>
      </w:tr>
      <w:tr w:rsidR="005C5BFD" w:rsidRPr="009B30AC" w14:paraId="4980B6D3" w14:textId="77777777" w:rsidTr="005C5BFD">
        <w:trPr>
          <w:trHeight w:val="437"/>
        </w:trPr>
        <w:tc>
          <w:tcPr>
            <w:tcW w:w="2506" w:type="pct"/>
          </w:tcPr>
          <w:p w14:paraId="55E3C0A1" w14:textId="77777777" w:rsidR="005C5BFD" w:rsidRPr="009B30AC" w:rsidRDefault="005C5BFD" w:rsidP="005C5BFD">
            <w:pPr>
              <w:spacing w:before="120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მოდულზე დაშვების წინაპირობა</w:t>
            </w:r>
            <w:r w:rsidRPr="009B30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 xml:space="preserve">: </w:t>
            </w:r>
          </w:p>
        </w:tc>
        <w:tc>
          <w:tcPr>
            <w:tcW w:w="2494" w:type="pct"/>
          </w:tcPr>
          <w:p w14:paraId="1D61BC47" w14:textId="77777777" w:rsidR="005C5BFD" w:rsidRPr="009B30AC" w:rsidRDefault="005C5BFD" w:rsidP="005C5BFD">
            <w:pPr>
              <w:spacing w:after="200" w:line="276" w:lineRule="auto"/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/>
              </w:rPr>
            </w:pPr>
            <w:r w:rsidRPr="009B30AC">
              <w:rPr>
                <w:rFonts w:ascii="Sylfaen" w:eastAsia="Calibri" w:hAnsi="Sylfaen" w:cs="Arial"/>
                <w:sz w:val="20"/>
                <w:szCs w:val="20"/>
                <w:lang w:val="ka-GE"/>
              </w:rPr>
              <w:t>-</w:t>
            </w:r>
          </w:p>
        </w:tc>
      </w:tr>
      <w:tr w:rsidR="005C5BFD" w:rsidRPr="009B30AC" w14:paraId="290BF24D" w14:textId="77777777" w:rsidTr="005C5BFD">
        <w:trPr>
          <w:trHeight w:val="786"/>
        </w:trPr>
        <w:tc>
          <w:tcPr>
            <w:tcW w:w="2506" w:type="pct"/>
          </w:tcPr>
          <w:p w14:paraId="69F29DFB" w14:textId="77777777" w:rsidR="005C5BFD" w:rsidRPr="009B30AC" w:rsidRDefault="005C5BFD" w:rsidP="005C5BFD">
            <w:pPr>
              <w:spacing w:before="120"/>
              <w:jc w:val="both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მოდულის აღწერა</w:t>
            </w:r>
            <w:r w:rsidRPr="009B30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:</w:t>
            </w:r>
          </w:p>
        </w:tc>
        <w:tc>
          <w:tcPr>
            <w:tcW w:w="2494" w:type="pct"/>
          </w:tcPr>
          <w:p w14:paraId="2F81FE77" w14:textId="4A5B29FF" w:rsidR="005C5BFD" w:rsidRPr="005C5BFD" w:rsidRDefault="005C5BFD" w:rsidP="005C5BFD">
            <w:pPr>
              <w:jc w:val="both"/>
              <w:rPr>
                <w:rFonts w:ascii="Sylfaen" w:hAnsi="Sylfaen"/>
                <w:sz w:val="20"/>
                <w:szCs w:val="20"/>
                <w:lang w:val="en-US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მოდულის დასრულების შემდეგ პირს შეუძლია მარკეტინგისა და გაყიდვების საფუძვლების განსაზღვრა, პიარკამპანიის დაგეგმვა და პროდუქციის რეალიზაცია</w:t>
            </w:r>
          </w:p>
        </w:tc>
      </w:tr>
    </w:tbl>
    <w:p w14:paraId="5A39BBE3" w14:textId="77777777" w:rsidR="00BB3E66" w:rsidRPr="009B30AC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1C8F396" w14:textId="77777777" w:rsidR="00BB3E66" w:rsidRPr="009B30AC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0296F159" w14:textId="77777777" w:rsidR="00BB3E66" w:rsidRPr="009B30AC" w:rsidRDefault="18900928" w:rsidP="18900928">
      <w:pPr>
        <w:pStyle w:val="a6"/>
        <w:jc w:val="both"/>
        <w:rPr>
          <w:rFonts w:ascii="Sylfaen" w:eastAsia="Sylfaen,Arial" w:hAnsi="Sylfaen" w:cs="Sylfaen,Arial"/>
          <w:b/>
          <w:bCs/>
          <w:lang w:val="ka-GE"/>
        </w:rPr>
      </w:pPr>
      <w:r w:rsidRPr="009B30AC">
        <w:rPr>
          <w:rFonts w:ascii="Sylfaen" w:eastAsia="Sylfaen,Arial" w:hAnsi="Sylfaen" w:cs="Sylfaen,Arial"/>
          <w:b/>
          <w:bCs/>
          <w:lang w:val="ka-GE"/>
        </w:rPr>
        <w:t xml:space="preserve">2. </w:t>
      </w:r>
      <w:r w:rsidRPr="009B30AC">
        <w:rPr>
          <w:rFonts w:ascii="Sylfaen" w:eastAsia="Sylfaen,Arial" w:hAnsi="Sylfaen" w:cs="Sylfaen"/>
          <w:b/>
          <w:bCs/>
          <w:lang w:val="ka-GE"/>
        </w:rPr>
        <w:t>სტანდარტული ჩანაწერები</w:t>
      </w:r>
    </w:p>
    <w:p w14:paraId="3DEEC669" w14:textId="77777777" w:rsidR="00BB3E66" w:rsidRPr="009B30AC" w:rsidRDefault="00BB3E66" w:rsidP="00EB3846">
      <w:pPr>
        <w:spacing w:line="240" w:lineRule="auto"/>
        <w:rPr>
          <w:rFonts w:ascii="Sylfaen" w:eastAsia="Sylfaen,Arial,MS Mincho" w:hAnsi="Sylfaen" w:cs="Sylfaen,Arial,MS Mincho"/>
          <w:sz w:val="20"/>
          <w:szCs w:val="20"/>
          <w:lang w:val="ka-GE"/>
        </w:rPr>
      </w:pPr>
    </w:p>
    <w:tbl>
      <w:tblPr>
        <w:tblStyle w:val="a5"/>
        <w:tblW w:w="14523" w:type="dxa"/>
        <w:jc w:val="center"/>
        <w:tblInd w:w="-654" w:type="dxa"/>
        <w:tblLook w:val="04A0" w:firstRow="1" w:lastRow="0" w:firstColumn="1" w:lastColumn="0" w:noHBand="0" w:noVBand="1"/>
      </w:tblPr>
      <w:tblGrid>
        <w:gridCol w:w="2758"/>
        <w:gridCol w:w="5834"/>
        <w:gridCol w:w="3149"/>
        <w:gridCol w:w="2782"/>
      </w:tblGrid>
      <w:tr w:rsidR="00BB3E66" w:rsidRPr="009B30AC" w14:paraId="4D7CD410" w14:textId="77777777" w:rsidTr="005C5BFD">
        <w:trPr>
          <w:trHeight w:val="1115"/>
          <w:jc w:val="center"/>
        </w:trPr>
        <w:tc>
          <w:tcPr>
            <w:tcW w:w="2758" w:type="dxa"/>
            <w:shd w:val="clear" w:color="auto" w:fill="DBE5F1" w:themeFill="accent1" w:themeFillTint="33"/>
            <w:vAlign w:val="center"/>
          </w:tcPr>
          <w:p w14:paraId="3656B9AB" w14:textId="77777777" w:rsidR="00BB3E66" w:rsidRPr="009B30AC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52A8C1E8" w14:textId="77777777" w:rsidR="00BB3E66" w:rsidRPr="009B30AC" w:rsidRDefault="18900928" w:rsidP="18900928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45FB0818" w14:textId="77777777" w:rsidR="00BB3E66" w:rsidRPr="009B30AC" w:rsidRDefault="00BB3E66" w:rsidP="00EB3846">
            <w:pPr>
              <w:spacing w:before="120"/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5834" w:type="dxa"/>
            <w:shd w:val="clear" w:color="auto" w:fill="DBE5F1" w:themeFill="accent1" w:themeFillTint="33"/>
            <w:vAlign w:val="center"/>
          </w:tcPr>
          <w:p w14:paraId="4BFDE23F" w14:textId="77777777" w:rsidR="00BB3E66" w:rsidRPr="009B30AC" w:rsidRDefault="18900928" w:rsidP="18900928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3149" w:type="dxa"/>
            <w:shd w:val="clear" w:color="auto" w:fill="DBE5F1" w:themeFill="accent1" w:themeFillTint="33"/>
            <w:vAlign w:val="center"/>
          </w:tcPr>
          <w:p w14:paraId="049F31CB" w14:textId="77777777" w:rsidR="00BB3E66" w:rsidRPr="009B30AC" w:rsidRDefault="00BB3E66" w:rsidP="00EB3846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</w:p>
          <w:p w14:paraId="5F469D77" w14:textId="77777777" w:rsidR="00BB3E66" w:rsidRPr="009B30AC" w:rsidRDefault="18900928" w:rsidP="18900928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="1195FC92" w:rsidRPr="009B30AC">
              <w:rPr>
                <w:lang w:val="ka-GE"/>
              </w:rPr>
              <w:br/>
            </w:r>
          </w:p>
        </w:tc>
        <w:tc>
          <w:tcPr>
            <w:tcW w:w="2782" w:type="dxa"/>
            <w:shd w:val="clear" w:color="auto" w:fill="DBE5F1" w:themeFill="accent1" w:themeFillTint="33"/>
            <w:vAlign w:val="center"/>
          </w:tcPr>
          <w:p w14:paraId="5952F115" w14:textId="77777777" w:rsidR="00BB3E66" w:rsidRPr="009B30AC" w:rsidRDefault="18900928" w:rsidP="18900928">
            <w:pPr>
              <w:jc w:val="center"/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CA070F" w:rsidRPr="009B30AC" w14:paraId="5BAF34CB" w14:textId="77777777" w:rsidTr="005C5BFD">
        <w:trPr>
          <w:trHeight w:val="2132"/>
          <w:jc w:val="center"/>
        </w:trPr>
        <w:tc>
          <w:tcPr>
            <w:tcW w:w="2758" w:type="dxa"/>
            <w:shd w:val="clear" w:color="auto" w:fill="auto"/>
          </w:tcPr>
          <w:p w14:paraId="07665097" w14:textId="77777777" w:rsidR="00CA070F" w:rsidRPr="009B30AC" w:rsidRDefault="18900928" w:rsidP="18900928">
            <w:pPr>
              <w:pStyle w:val="a3"/>
              <w:tabs>
                <w:tab w:val="left" w:pos="219"/>
              </w:tabs>
              <w:ind w:left="0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9B30AC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t>1. მარკეტინგისა და გაყიდვების საფუძვლების განსაზღვრა</w:t>
            </w:r>
          </w:p>
        </w:tc>
        <w:tc>
          <w:tcPr>
            <w:tcW w:w="5834" w:type="dxa"/>
            <w:shd w:val="clear" w:color="auto" w:fill="auto"/>
          </w:tcPr>
          <w:p w14:paraId="2C07D2E3" w14:textId="77777777" w:rsidR="00CA070F" w:rsidRPr="009B30AC" w:rsidRDefault="18900928" w:rsidP="18900928">
            <w:pPr>
              <w:pStyle w:val="a3"/>
              <w:numPr>
                <w:ilvl w:val="0"/>
                <w:numId w:val="2"/>
              </w:numPr>
              <w:ind w:left="341" w:hanging="341"/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</w:pPr>
            <w:r w:rsidRPr="009B30AC">
              <w:rPr>
                <w:rFonts w:ascii="Sylfaen" w:hAnsi="Sylfaen" w:cs="Sylfaen"/>
                <w:sz w:val="20"/>
                <w:szCs w:val="20"/>
                <w:lang w:val="ka-GE" w:eastAsia="ru-RU"/>
              </w:rPr>
              <w:t>სწორად განსაზღვრავს რესტორნის კონცეფციას</w:t>
            </w:r>
            <w:r w:rsidRPr="009B30AC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ბაზარზე მოქმედი </w:t>
            </w:r>
            <w:r w:rsidRPr="009B30AC">
              <w:rPr>
                <w:rFonts w:ascii="Sylfaen" w:hAnsi="Sylfaen" w:cs="Calibri"/>
                <w:b/>
                <w:bCs/>
                <w:sz w:val="20"/>
                <w:szCs w:val="20"/>
                <w:lang w:val="ka-GE" w:eastAsia="ru-RU"/>
              </w:rPr>
              <w:t>ფაქტორების</w:t>
            </w:r>
            <w:r w:rsidRPr="009B30AC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გათვალისწინებით;</w:t>
            </w:r>
          </w:p>
          <w:p w14:paraId="48063FBE" w14:textId="77777777" w:rsidR="00CA070F" w:rsidRPr="009B30AC" w:rsidRDefault="18900928" w:rsidP="18900928">
            <w:pPr>
              <w:pStyle w:val="a3"/>
              <w:numPr>
                <w:ilvl w:val="0"/>
                <w:numId w:val="2"/>
              </w:numPr>
              <w:ind w:left="341" w:hanging="341"/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</w:pPr>
            <w:r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სწორად განსაზღვრავს სამომხმარებლო</w:t>
            </w:r>
            <w:r w:rsidRPr="009B30AC"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 xml:space="preserve"> და ბიზნეს</w:t>
            </w:r>
            <w:r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ბაზრის სეგმენტაციას, მიზნობრივი; ბაზრის შერჩევასა და</w:t>
            </w:r>
            <w:r w:rsidRPr="009B30AC"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 xml:space="preserve"> ბაზარზე პოზიციონირებას;</w:t>
            </w:r>
          </w:p>
          <w:p w14:paraId="18714486" w14:textId="77777777" w:rsidR="007D3F1A" w:rsidRPr="009B30AC" w:rsidRDefault="18900928" w:rsidP="18900928">
            <w:pPr>
              <w:pStyle w:val="a3"/>
              <w:numPr>
                <w:ilvl w:val="0"/>
                <w:numId w:val="2"/>
              </w:numPr>
              <w:ind w:left="341" w:hanging="341"/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</w:pPr>
            <w:r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ზუსტად განსაზღვრავს ფასების სტრატეგიას და პოლიტიკას;</w:t>
            </w:r>
          </w:p>
          <w:p w14:paraId="62486C05" w14:textId="368F5441" w:rsidR="00CA070F" w:rsidRPr="008C22DE" w:rsidRDefault="18900928" w:rsidP="008C22DE">
            <w:pPr>
              <w:pStyle w:val="a3"/>
              <w:numPr>
                <w:ilvl w:val="0"/>
                <w:numId w:val="2"/>
              </w:numPr>
              <w:ind w:left="341" w:hanging="341"/>
              <w:rPr>
                <w:rFonts w:ascii="Sylfaen" w:hAnsi="Sylfaen" w:cs="Calibri"/>
                <w:color w:val="000000"/>
                <w:sz w:val="20"/>
                <w:szCs w:val="20"/>
                <w:lang w:val="ka-GE" w:eastAsia="ru-RU"/>
              </w:rPr>
            </w:pPr>
            <w:r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განსაზღვრავს პროდუქციის კლასიფიკაციას</w:t>
            </w:r>
            <w:r w:rsidRPr="009B30AC"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 xml:space="preserve">, </w:t>
            </w:r>
            <w:r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 xml:space="preserve">სახეობებს,  </w:t>
            </w:r>
            <w:r w:rsidRPr="009B30AC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t>დონეებს</w:t>
            </w:r>
            <w:r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 xml:space="preserve"> , შეფუთვასა და ბრენდირებას.</w:t>
            </w:r>
          </w:p>
        </w:tc>
        <w:tc>
          <w:tcPr>
            <w:tcW w:w="3149" w:type="dxa"/>
          </w:tcPr>
          <w:p w14:paraId="563CCDC7" w14:textId="77777777" w:rsidR="00CA070F" w:rsidRPr="009B30AC" w:rsidRDefault="00CA070F" w:rsidP="18900928">
            <w:pPr>
              <w:rPr>
                <w:rFonts w:ascii="Sylfaen" w:hAnsi="Sylfaen" w:cs="Calibri"/>
                <w:sz w:val="20"/>
                <w:szCs w:val="20"/>
                <w:lang w:val="ka-GE" w:eastAsia="ru-RU"/>
              </w:rPr>
            </w:pPr>
            <w:r w:rsidRPr="009B30AC">
              <w:rPr>
                <w:rFonts w:ascii="Sylfaen" w:hAnsi="Sylfaen" w:cs="Sylfaen"/>
                <w:b/>
                <w:bCs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ფაქტორები: </w:t>
            </w:r>
            <w:r w:rsidRPr="009B30AC">
              <w:rPr>
                <w:rFonts w:ascii="Sylfaen" w:hAnsi="Sylfaen" w:cs="Calibri"/>
                <w:sz w:val="20"/>
                <w:szCs w:val="20"/>
                <w:lang w:val="ka-GE" w:eastAsia="ru-RU"/>
              </w:rPr>
              <w:t>მიკრო</w:t>
            </w:r>
            <w:r w:rsidR="00081F21" w:rsidRPr="009B30AC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B30AC">
              <w:rPr>
                <w:rFonts w:ascii="Sylfaen" w:hAnsi="Sylfaen" w:cs="Calibri"/>
                <w:sz w:val="20"/>
                <w:szCs w:val="20"/>
                <w:lang w:val="ka-GE" w:eastAsia="ru-RU"/>
              </w:rPr>
              <w:t>ეკონომიკური-მიმწოდებლები, კონკურენტები, მომხმარებლები და სხვ. მაკრო</w:t>
            </w:r>
            <w:r w:rsidR="00081F21" w:rsidRPr="009B30AC">
              <w:rPr>
                <w:rFonts w:ascii="Sylfaen" w:hAnsi="Sylfaen" w:cs="Calibri"/>
                <w:sz w:val="20"/>
                <w:szCs w:val="20"/>
                <w:lang w:val="ka-GE" w:eastAsia="ru-RU"/>
              </w:rPr>
              <w:t xml:space="preserve"> </w:t>
            </w:r>
            <w:r w:rsidRPr="009B30AC">
              <w:rPr>
                <w:rFonts w:ascii="Sylfaen" w:hAnsi="Sylfaen" w:cs="Calibri"/>
                <w:sz w:val="20"/>
                <w:szCs w:val="20"/>
                <w:lang w:val="ka-GE" w:eastAsia="ru-RU"/>
              </w:rPr>
              <w:t>ეკონომიკურ-სამართლებრივი, პოლიტიკური, ეკონომიკური და სხვ.</w:t>
            </w:r>
          </w:p>
          <w:p w14:paraId="3988126C" w14:textId="77777777" w:rsidR="00621E6A" w:rsidRPr="009B30AC" w:rsidRDefault="18900928" w:rsidP="1890092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დონეები: </w:t>
            </w:r>
            <w:r w:rsidRPr="009B30AC">
              <w:rPr>
                <w:rFonts w:ascii="Sylfaen" w:hAnsi="Sylfaen" w:cs="Sylfaen"/>
                <w:sz w:val="20"/>
                <w:szCs w:val="20"/>
                <w:lang w:val="ka-GE"/>
              </w:rPr>
              <w:t>ძირითადი, რეალური, გაფართოებული</w:t>
            </w:r>
          </w:p>
          <w:p w14:paraId="5EA8BAC7" w14:textId="6B4BEE0F" w:rsidR="00DE2629" w:rsidRPr="008C22DE" w:rsidRDefault="18900928" w:rsidP="008C22DE">
            <w:pPr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</w:pPr>
            <w:r w:rsidRPr="009B30A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მოქმედი ფაქტორები: </w:t>
            </w:r>
            <w:r w:rsidRPr="009B30AC"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>(4p; 3p)</w:t>
            </w:r>
          </w:p>
          <w:p w14:paraId="1C9CB614" w14:textId="77777777" w:rsidR="00DE2629" w:rsidRPr="009B30AC" w:rsidRDefault="00DE2629" w:rsidP="18900928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2782" w:type="dxa"/>
          </w:tcPr>
          <w:p w14:paraId="27270A69" w14:textId="77777777" w:rsidR="00CA070F" w:rsidRPr="009B30AC" w:rsidRDefault="007D3F1A" w:rsidP="18900928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9B30AC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გამოკითხვა</w:t>
            </w:r>
          </w:p>
        </w:tc>
      </w:tr>
      <w:tr w:rsidR="00CA070F" w:rsidRPr="009B30AC" w14:paraId="7D213258" w14:textId="77777777" w:rsidTr="005C5BFD">
        <w:trPr>
          <w:trHeight w:val="2132"/>
          <w:jc w:val="center"/>
        </w:trPr>
        <w:tc>
          <w:tcPr>
            <w:tcW w:w="2758" w:type="dxa"/>
            <w:shd w:val="clear" w:color="auto" w:fill="auto"/>
          </w:tcPr>
          <w:p w14:paraId="20374D54" w14:textId="77777777" w:rsidR="00CA070F" w:rsidRPr="009B30AC" w:rsidRDefault="18900928" w:rsidP="18900928">
            <w:pPr>
              <w:pStyle w:val="a3"/>
              <w:tabs>
                <w:tab w:val="left" w:pos="219"/>
              </w:tabs>
              <w:ind w:left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lastRenderedPageBreak/>
              <w:t xml:space="preserve">2. პიარკამპანიის დაგეგმვა </w:t>
            </w:r>
          </w:p>
        </w:tc>
        <w:tc>
          <w:tcPr>
            <w:tcW w:w="5834" w:type="dxa"/>
            <w:shd w:val="clear" w:color="auto" w:fill="auto"/>
          </w:tcPr>
          <w:p w14:paraId="1242D22B" w14:textId="7DCE9781" w:rsidR="00C41303" w:rsidRPr="009B30AC" w:rsidRDefault="18900928" w:rsidP="18900928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</w:pPr>
            <w:r w:rsidRPr="009B30AC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t xml:space="preserve">კვლევის პროცესის ეტაპების </w:t>
            </w:r>
            <w:r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 xml:space="preserve">გათვალისწინებით </w:t>
            </w:r>
            <w:r w:rsidR="00DE2629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 xml:space="preserve">სწორად </w:t>
            </w:r>
            <w:r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ახორციელებს მარკეტინგულ კვლევას;</w:t>
            </w:r>
          </w:p>
          <w:p w14:paraId="6E819638" w14:textId="77777777" w:rsidR="00CA070F" w:rsidRPr="009B30AC" w:rsidRDefault="18900928" w:rsidP="18900928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</w:pPr>
            <w:r w:rsidRPr="009B30AC">
              <w:rPr>
                <w:rFonts w:ascii="Sylfaen" w:hAnsi="Sylfaen" w:cs="Sylfaen"/>
                <w:sz w:val="20"/>
                <w:szCs w:val="20"/>
                <w:lang w:val="ka-GE" w:eastAsia="ru-RU"/>
              </w:rPr>
              <w:t xml:space="preserve">სწორად </w:t>
            </w:r>
            <w:r w:rsidRPr="009B30AC">
              <w:rPr>
                <w:rFonts w:ascii="Sylfaen" w:hAnsi="Sylfaen" w:cs="Sylfaen"/>
                <w:b/>
                <w:bCs/>
                <w:sz w:val="20"/>
                <w:szCs w:val="20"/>
                <w:lang w:val="ka-GE" w:eastAsia="ru-RU"/>
              </w:rPr>
              <w:t>გეგმავს პიარკამპანიას;</w:t>
            </w:r>
          </w:p>
          <w:p w14:paraId="4FB769CC" w14:textId="799731C9" w:rsidR="00CA070F" w:rsidRPr="009B30AC" w:rsidRDefault="00DE2629" w:rsidP="18900928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 xml:space="preserve">სწორად </w:t>
            </w:r>
            <w:r w:rsidR="18900928" w:rsidRPr="009B30AC"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 xml:space="preserve">გეგმავს </w:t>
            </w:r>
            <w:r w:rsidR="18900928" w:rsidRPr="009B30AC">
              <w:rPr>
                <w:rFonts w:ascii="Sylfaen" w:hAnsi="Sylfaen" w:cs="Calibri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t>სარეკლამო კამპანიას</w:t>
            </w:r>
            <w:r w:rsidR="18900928" w:rsidRPr="009B30AC"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 xml:space="preserve"> მისი ყველა </w:t>
            </w:r>
            <w:r w:rsidR="18900928" w:rsidRPr="009B30AC">
              <w:rPr>
                <w:rFonts w:ascii="Sylfaen" w:hAnsi="Sylfaen" w:cs="Calibri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t>ეტაპის</w:t>
            </w:r>
            <w:r w:rsidR="18900928" w:rsidRPr="009B30AC"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 xml:space="preserve"> გათვალისწინებით;</w:t>
            </w:r>
          </w:p>
          <w:p w14:paraId="5925B8A8" w14:textId="385DEB06" w:rsidR="00CA070F" w:rsidRPr="009B30AC" w:rsidRDefault="00DE2629" w:rsidP="18900928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 xml:space="preserve">სწორად </w:t>
            </w:r>
            <w:r w:rsidR="18900928"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 xml:space="preserve">იყენებს მომხმარებელის </w:t>
            </w:r>
            <w:r w:rsidR="18900928" w:rsidRPr="009B30AC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t>სტიმულირების მეთოდებს</w:t>
            </w:r>
            <w:r w:rsidR="18900928"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;</w:t>
            </w:r>
          </w:p>
          <w:p w14:paraId="5489E8A2" w14:textId="0A125EE1" w:rsidR="00CA070F" w:rsidRPr="009B30AC" w:rsidRDefault="00DE2629" w:rsidP="18900928">
            <w:pPr>
              <w:pStyle w:val="a3"/>
              <w:numPr>
                <w:ilvl w:val="0"/>
                <w:numId w:val="3"/>
              </w:numPr>
              <w:ind w:left="341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 xml:space="preserve">დავალების შესაბამისად </w:t>
            </w:r>
            <w:r w:rsidR="18900928"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 xml:space="preserve">იყენებს პროდუქტის/მომსახურების </w:t>
            </w:r>
            <w:r w:rsidR="18900928" w:rsidRPr="009B30AC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t>არა სარეკლამო წინწაწევის მეთოდებს.</w:t>
            </w:r>
          </w:p>
          <w:p w14:paraId="4101652C" w14:textId="77777777" w:rsidR="00CA070F" w:rsidRPr="009B30AC" w:rsidRDefault="00CA070F" w:rsidP="00C41303">
            <w:pPr>
              <w:pStyle w:val="a3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3149" w:type="dxa"/>
          </w:tcPr>
          <w:p w14:paraId="2F9AB985" w14:textId="77777777" w:rsidR="00621E6A" w:rsidRPr="009B30AC" w:rsidRDefault="18900928" w:rsidP="18900928">
            <w:pPr>
              <w:rPr>
                <w:rFonts w:ascii="Sylfaen" w:hAnsi="Sylfaen" w:cs="Calibri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</w:pPr>
            <w:r w:rsidRPr="009B30AC">
              <w:rPr>
                <w:rFonts w:ascii="Sylfaen" w:hAnsi="Sylfaen" w:cs="Calibri"/>
                <w:b/>
                <w:bCs/>
                <w:sz w:val="20"/>
                <w:szCs w:val="20"/>
                <w:lang w:val="ka-GE" w:eastAsia="ru-RU"/>
              </w:rPr>
              <w:t xml:space="preserve">კვლევის პროცესის ეტაპები: </w:t>
            </w:r>
            <w:r w:rsidRPr="009B30AC">
              <w:rPr>
                <w:rFonts w:ascii="Sylfaen" w:hAnsi="Sylfaen" w:cs="Calibri"/>
                <w:sz w:val="20"/>
                <w:szCs w:val="20"/>
                <w:lang w:val="ka-GE" w:eastAsia="ru-RU"/>
              </w:rPr>
              <w:t>პრობლემის განსაზღვრა,</w:t>
            </w:r>
            <w:r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გამოსადეგი წყაროების კვლევა (პრობლემის მოსაგვარებლად მიდგომის შემუშავება), მარკეტინგული კვლევის გეგმის შემუშავება და სხვ.)</w:t>
            </w:r>
          </w:p>
          <w:p w14:paraId="49DD16D0" w14:textId="77777777" w:rsidR="00CA070F" w:rsidRPr="009B30AC" w:rsidRDefault="18900928" w:rsidP="18900928">
            <w:pPr>
              <w:rPr>
                <w:rFonts w:ascii="Sylfaen" w:hAnsi="Sylfaen" w:cs="Calibri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</w:pPr>
            <w:r w:rsidRPr="009B30AC">
              <w:rPr>
                <w:rFonts w:ascii="Sylfaen" w:hAnsi="Sylfaen" w:cs="Calibri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t>პიარკამპანიის დაგეგმვა:</w:t>
            </w:r>
          </w:p>
          <w:p w14:paraId="3113BAE7" w14:textId="77777777" w:rsidR="00CA070F" w:rsidRPr="009B30AC" w:rsidRDefault="18900928" w:rsidP="18900928">
            <w:pPr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</w:pPr>
            <w:r w:rsidRPr="009B30AC"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>პროდუქციის რეალიზაციის ზრდა; ბაზარზე პოზიციონირების მეთოდების შემუშავება.</w:t>
            </w:r>
          </w:p>
          <w:p w14:paraId="0F1EC9BA" w14:textId="77777777" w:rsidR="00CA070F" w:rsidRPr="009B30AC" w:rsidRDefault="18900928" w:rsidP="18900928">
            <w:pPr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</w:pPr>
            <w:r w:rsidRPr="009B30AC">
              <w:rPr>
                <w:rFonts w:ascii="Sylfaen" w:hAnsi="Sylfaen" w:cs="Calibri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t xml:space="preserve">სარეკლამო კამპანიის ეტაპები: </w:t>
            </w:r>
            <w:r w:rsidRPr="009B30AC"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>(მიზნის დადგენა, ბიუჯეტის განსაზღვრა, სარეკლამო მიმართვის შემუშავება და სხვ.)</w:t>
            </w:r>
          </w:p>
          <w:p w14:paraId="1638E327" w14:textId="77777777" w:rsidR="00CA070F" w:rsidRPr="009B30AC" w:rsidRDefault="18900928" w:rsidP="18900928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</w:pPr>
            <w:r w:rsidRPr="009B30AC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t xml:space="preserve">სტიმულირების მეთოდები: </w:t>
            </w:r>
            <w:r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(ფასდაკლება, უფასო მომსახურების შეეთავაზება, მომხმარებლების საიუბილეო თარიღის აღნიშვნა და სხვ.)</w:t>
            </w:r>
          </w:p>
          <w:p w14:paraId="2D56DE71" w14:textId="77777777" w:rsidR="00CA070F" w:rsidRPr="009B30AC" w:rsidRDefault="18900928" w:rsidP="18900928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9B30AC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t xml:space="preserve">არასარეკლამო წინწაწევის მეთოდები: </w:t>
            </w:r>
            <w:r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(პერსონალური გაყიდვები აგენტის მეშვეობით, პირდაპირი ინფორმაციის დაგზავნა სხვადასხვა მონაცემთა ბაზებზე მუშაობა და სხვ.)</w:t>
            </w:r>
          </w:p>
        </w:tc>
        <w:tc>
          <w:tcPr>
            <w:tcW w:w="2782" w:type="dxa"/>
          </w:tcPr>
          <w:p w14:paraId="52F7E476" w14:textId="77777777" w:rsidR="00CA070F" w:rsidRPr="009B30AC" w:rsidRDefault="00C41303" w:rsidP="1890092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</w:t>
            </w:r>
          </w:p>
        </w:tc>
      </w:tr>
      <w:tr w:rsidR="00CA070F" w:rsidRPr="009B30AC" w14:paraId="392EBCB3" w14:textId="77777777" w:rsidTr="005C5BFD">
        <w:trPr>
          <w:trHeight w:val="692"/>
          <w:jc w:val="center"/>
        </w:trPr>
        <w:tc>
          <w:tcPr>
            <w:tcW w:w="2758" w:type="dxa"/>
            <w:shd w:val="clear" w:color="auto" w:fill="auto"/>
          </w:tcPr>
          <w:p w14:paraId="67C13F95" w14:textId="77777777" w:rsidR="00CA070F" w:rsidRPr="009B30AC" w:rsidRDefault="18900928" w:rsidP="18900928">
            <w:pPr>
              <w:pStyle w:val="a3"/>
              <w:tabs>
                <w:tab w:val="left" w:pos="219"/>
              </w:tabs>
              <w:ind w:left="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t>3.პროდუქციის რეალიზაცია</w:t>
            </w:r>
          </w:p>
        </w:tc>
        <w:tc>
          <w:tcPr>
            <w:tcW w:w="5834" w:type="dxa"/>
            <w:shd w:val="clear" w:color="auto" w:fill="auto"/>
            <w:vAlign w:val="center"/>
          </w:tcPr>
          <w:p w14:paraId="0CC7F3FC" w14:textId="661C5C3F" w:rsidR="00CA070F" w:rsidRPr="009B30AC" w:rsidRDefault="00DE2629" w:rsidP="18900928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</w:pP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 xml:space="preserve">სწორად </w:t>
            </w:r>
            <w:r w:rsidR="18900928" w:rsidRPr="009B30AC"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 xml:space="preserve">ახორციელებს წარმოებული პროდუქციის მოთხოვნაზე </w:t>
            </w:r>
            <w:r w:rsidR="18900928" w:rsidRPr="009B30AC">
              <w:rPr>
                <w:rFonts w:ascii="Sylfaen" w:hAnsi="Sylfaen" w:cs="Calibri"/>
                <w:b/>
                <w:bCs/>
                <w:color w:val="000000" w:themeColor="text1"/>
                <w:sz w:val="20"/>
                <w:szCs w:val="20"/>
                <w:lang w:val="ka-GE" w:eastAsia="ru-RU"/>
              </w:rPr>
              <w:t>მოქმედი ფაქტორების</w:t>
            </w:r>
            <w:r w:rsidR="18900928" w:rsidRPr="009B30AC"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 xml:space="preserve"> კონტროლს</w:t>
            </w:r>
            <w:r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 xml:space="preserve"> </w:t>
            </w:r>
            <w:r w:rsidR="18900928" w:rsidRPr="009B30AC">
              <w:rPr>
                <w:rFonts w:ascii="Sylfaen" w:hAnsi="Sylfaen" w:cs="Calibri"/>
                <w:color w:val="000000" w:themeColor="text1"/>
                <w:sz w:val="20"/>
                <w:szCs w:val="20"/>
                <w:lang w:val="ka-GE" w:eastAsia="ru-RU"/>
              </w:rPr>
              <w:t>არასასურველი შედეგის თავიდან ასაცილებლად;</w:t>
            </w:r>
          </w:p>
          <w:p w14:paraId="695CAE8F" w14:textId="33A006B3" w:rsidR="00DE2629" w:rsidRPr="009B30AC" w:rsidRDefault="00DE2629" w:rsidP="008C22DE">
            <w:pPr>
              <w:pStyle w:val="a3"/>
              <w:numPr>
                <w:ilvl w:val="0"/>
                <w:numId w:val="4"/>
              </w:numPr>
              <w:ind w:left="341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 xml:space="preserve">სწორად </w:t>
            </w:r>
            <w:r w:rsidR="18900928" w:rsidRPr="009B30AC">
              <w:rPr>
                <w:rFonts w:ascii="Sylfaen" w:hAnsi="Sylfaen" w:cs="Sylfaen"/>
                <w:color w:val="000000" w:themeColor="text1"/>
                <w:sz w:val="20"/>
                <w:szCs w:val="20"/>
                <w:lang w:val="ka-GE" w:eastAsia="ru-RU"/>
              </w:rPr>
              <w:t>აკეთებს გაყიდვების ანალიზს დროის პერიოდის მიხედვით.</w:t>
            </w:r>
          </w:p>
        </w:tc>
        <w:tc>
          <w:tcPr>
            <w:tcW w:w="3149" w:type="dxa"/>
          </w:tcPr>
          <w:p w14:paraId="04FA88FB" w14:textId="77777777" w:rsidR="00CA070F" w:rsidRDefault="18900928" w:rsidP="1890092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hAnsi="Sylfaen" w:cs="Sylfaen"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  <w:p w14:paraId="351BECC3" w14:textId="77777777" w:rsidR="00DE2629" w:rsidRPr="009B30AC" w:rsidRDefault="00DE2629" w:rsidP="008C22DE">
            <w:pPr>
              <w:pStyle w:val="a6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2782" w:type="dxa"/>
          </w:tcPr>
          <w:p w14:paraId="459179FC" w14:textId="77777777" w:rsidR="00CA070F" w:rsidRPr="009B30AC" w:rsidRDefault="00C41303" w:rsidP="18900928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hAnsi="Sylfaen"/>
                <w:color w:val="000000"/>
                <w:sz w:val="20"/>
                <w:szCs w:val="20"/>
                <w:shd w:val="clear" w:color="auto" w:fill="FFFFFF"/>
                <w:lang w:val="ka-GE"/>
              </w:rPr>
              <w:t>პრაქტიკული დავალება დაკვირვებით</w:t>
            </w:r>
          </w:p>
        </w:tc>
      </w:tr>
    </w:tbl>
    <w:p w14:paraId="4B99056E" w14:textId="77777777" w:rsidR="00BB3E66" w:rsidRPr="009B30AC" w:rsidRDefault="00BB3E66" w:rsidP="00EB3846">
      <w:pPr>
        <w:spacing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C9EDFC0" w14:textId="77777777" w:rsidR="00BB3E66" w:rsidRPr="009B30AC" w:rsidRDefault="18900928" w:rsidP="18900928">
      <w:pPr>
        <w:spacing w:line="240" w:lineRule="auto"/>
        <w:rPr>
          <w:rFonts w:ascii="Sylfaen" w:eastAsia="Sylfaen,Arial" w:hAnsi="Sylfaen" w:cs="Sylfaen,Arial"/>
          <w:sz w:val="20"/>
          <w:szCs w:val="20"/>
          <w:lang w:val="ka-GE"/>
        </w:rPr>
      </w:pPr>
      <w:r w:rsidRPr="009B30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lastRenderedPageBreak/>
        <w:t xml:space="preserve">3. </w:t>
      </w:r>
      <w:r w:rsidRPr="009B30A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დამხმარე ჩანაწერები</w:t>
      </w:r>
    </w:p>
    <w:p w14:paraId="1CCE2CDC" w14:textId="01DE17F7" w:rsidR="00BB3E66" w:rsidRPr="009B30AC" w:rsidRDefault="18900928" w:rsidP="18900928">
      <w:pPr>
        <w:spacing w:line="240" w:lineRule="auto"/>
        <w:rPr>
          <w:rFonts w:ascii="Sylfaen" w:eastAsia="Sylfaen" w:hAnsi="Sylfaen" w:cs="Sylfaen"/>
          <w:b/>
          <w:bCs/>
          <w:sz w:val="20"/>
          <w:szCs w:val="20"/>
          <w:lang w:val="ka-GE"/>
        </w:rPr>
      </w:pPr>
      <w:r w:rsidRPr="009B30AC">
        <w:rPr>
          <w:rFonts w:ascii="Sylfaen" w:eastAsia="Sylfaen" w:hAnsi="Sylfaen" w:cs="Sylfaen"/>
          <w:b/>
          <w:bCs/>
          <w:sz w:val="20"/>
          <w:szCs w:val="20"/>
          <w:lang w:val="ka-GE"/>
        </w:rPr>
        <w:t>3.1. სწავლებისა და შეფასების ორგანიზებ</w:t>
      </w:r>
      <w:r w:rsidR="0030087C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  <w:r w:rsidRPr="009B30AC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639"/>
        <w:gridCol w:w="3601"/>
        <w:gridCol w:w="3053"/>
        <w:gridCol w:w="2258"/>
        <w:gridCol w:w="4343"/>
      </w:tblGrid>
      <w:tr w:rsidR="00BB3E66" w:rsidRPr="009B30AC" w14:paraId="72187510" w14:textId="77777777" w:rsidTr="18900928">
        <w:tc>
          <w:tcPr>
            <w:tcW w:w="550" w:type="pct"/>
            <w:vAlign w:val="center"/>
          </w:tcPr>
          <w:p w14:paraId="7C19CCB1" w14:textId="77777777" w:rsidR="00BB3E66" w:rsidRPr="009B30AC" w:rsidRDefault="18900928" w:rsidP="1890092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09" w:type="pct"/>
            <w:vAlign w:val="center"/>
          </w:tcPr>
          <w:p w14:paraId="7B25549E" w14:textId="77777777" w:rsidR="00BB3E66" w:rsidRPr="009B30AC" w:rsidRDefault="18900928" w:rsidP="1890092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1025" w:type="pct"/>
            <w:vAlign w:val="center"/>
          </w:tcPr>
          <w:p w14:paraId="060B5ADC" w14:textId="77777777" w:rsidR="00BB3E66" w:rsidRPr="009B30AC" w:rsidRDefault="18900928" w:rsidP="1890092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მეთოდი/მეთოდები</w:t>
            </w:r>
          </w:p>
        </w:tc>
        <w:tc>
          <w:tcPr>
            <w:tcW w:w="758" w:type="pct"/>
            <w:vAlign w:val="center"/>
          </w:tcPr>
          <w:p w14:paraId="44668EB5" w14:textId="77777777" w:rsidR="00BB3E66" w:rsidRPr="009B30AC" w:rsidRDefault="18900928" w:rsidP="1890092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შეფასებისმეთოდი</w:t>
            </w:r>
            <w:r w:rsidRPr="009B30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მეთოდები</w:t>
            </w:r>
          </w:p>
        </w:tc>
        <w:tc>
          <w:tcPr>
            <w:tcW w:w="1458" w:type="pct"/>
            <w:vAlign w:val="center"/>
          </w:tcPr>
          <w:p w14:paraId="6BBD07D6" w14:textId="77777777" w:rsidR="00BB3E66" w:rsidRPr="009B30AC" w:rsidRDefault="18900928" w:rsidP="1890092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მტკიცებულება</w:t>
            </w:r>
            <w:r w:rsidRPr="009B30AC">
              <w:rPr>
                <w:rFonts w:ascii="Sylfaen" w:eastAsia="Sylfaen,Arial" w:hAnsi="Sylfaen" w:cs="Sylfaen,Arial"/>
                <w:b/>
                <w:bCs/>
                <w:sz w:val="20"/>
                <w:szCs w:val="20"/>
                <w:lang w:val="ka-GE"/>
              </w:rPr>
              <w:t>/</w:t>
            </w:r>
            <w:r w:rsidRPr="009B30AC">
              <w:rPr>
                <w:rFonts w:ascii="Sylfaen" w:eastAsia="Sylfaen,Arial" w:hAnsi="Sylfaen" w:cs="Sylfaen"/>
                <w:b/>
                <w:bCs/>
                <w:sz w:val="20"/>
                <w:szCs w:val="20"/>
                <w:lang w:val="ka-GE"/>
              </w:rPr>
              <w:t>მტკიცებულებები პროფესიული სტუდენტის პორტფოლიოსთვის</w:t>
            </w:r>
          </w:p>
        </w:tc>
      </w:tr>
      <w:tr w:rsidR="005D0290" w:rsidRPr="009B30AC" w14:paraId="5AA2AE24" w14:textId="77777777" w:rsidTr="18900928">
        <w:tc>
          <w:tcPr>
            <w:tcW w:w="550" w:type="pct"/>
          </w:tcPr>
          <w:p w14:paraId="19F14E3C" w14:textId="77777777" w:rsidR="005D0290" w:rsidRPr="009B30AC" w:rsidRDefault="18900928" w:rsidP="1890092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09" w:type="pct"/>
          </w:tcPr>
          <w:p w14:paraId="02CCA85A" w14:textId="77777777" w:rsidR="00C41303" w:rsidRPr="009B30AC" w:rsidRDefault="18900928" w:rsidP="18900928">
            <w:pPr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მარკეტინგული გარემო</w:t>
            </w:r>
            <w:r w:rsidRPr="009B30AC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(კომპანიის მიკროგარემო; ეკონომიკური გარემო) </w:t>
            </w:r>
          </w:p>
          <w:p w14:paraId="153BC03B" w14:textId="77777777" w:rsidR="005D0290" w:rsidRPr="009B30AC" w:rsidRDefault="18900928" w:rsidP="18900928">
            <w:pPr>
              <w:numPr>
                <w:ilvl w:val="0"/>
                <w:numId w:val="5"/>
              </w:num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სეგმენტაცია</w:t>
            </w:r>
            <w:r w:rsidRPr="009B30A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, </w:t>
            </w:r>
            <w:r w:rsidRPr="009B30A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მიზნობრივი ბაზრის შერჩევა და პოზიციონირება</w:t>
            </w:r>
            <w:r w:rsidRPr="009B30A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: </w:t>
            </w:r>
            <w:r w:rsidRPr="009B30A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ზუსტად შერჩეულ მყიდველთან სწორი ურთიერთობის გაგება;</w:t>
            </w:r>
          </w:p>
          <w:p w14:paraId="2230D170" w14:textId="77777777" w:rsidR="00C41303" w:rsidRPr="009B30AC" w:rsidRDefault="18900928" w:rsidP="18900928">
            <w:pPr>
              <w:numPr>
                <w:ilvl w:val="0"/>
                <w:numId w:val="5"/>
              </w:num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ფასები- ფასი და ფასწარმოქმნის გადაწყვეტილების განმსაზღვრელი ფაქტორები; ახალი პროდუქტის ფასწარმოქმნის სტრატეგიიები </w:t>
            </w:r>
            <w:r w:rsidRPr="009B30A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ტურიზმისა და მასპინძლობის პროდუქტი-ტურიზმის პროდუქტის არსი და თავისებურებები; პროდუქტის დონეები; პროდუქტის დაგეგმვა; ბრენდინგი; შეფუთვა; პროდუქტის სასიცოცხლო ციკლი, ახალი პროდუქტის ფორმირება</w:t>
            </w:r>
          </w:p>
          <w:p w14:paraId="3461D779" w14:textId="77777777" w:rsidR="00C41303" w:rsidRPr="009B30AC" w:rsidRDefault="00C41303" w:rsidP="00C41303">
            <w:pPr>
              <w:ind w:left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1025" w:type="pct"/>
          </w:tcPr>
          <w:p w14:paraId="4F7F69E8" w14:textId="77777777" w:rsidR="005D0290" w:rsidRPr="009B30AC" w:rsidRDefault="18900928" w:rsidP="18900928">
            <w:pPr>
              <w:pStyle w:val="a8"/>
              <w:jc w:val="both"/>
              <w:rPr>
                <w:rFonts w:ascii="Sylfaen" w:eastAsia="Sylfaen,Calibri" w:hAnsi="Sylfaen" w:cs="Sylfaen,Calibri"/>
                <w:i/>
                <w:iCs/>
                <w:lang w:val="ka-GE"/>
              </w:rPr>
            </w:pPr>
            <w:r w:rsidRPr="009B30AC">
              <w:rPr>
                <w:rFonts w:ascii="Sylfaen" w:eastAsia="Sylfaen,Sylfaen,Sylfaen,Calibri" w:hAnsi="Sylfaen" w:cs="Sylfaen"/>
                <w:b/>
                <w:bCs/>
                <w:lang w:val="ka-GE"/>
              </w:rPr>
              <w:t>ლექცია</w:t>
            </w:r>
            <w:r w:rsidRPr="009B30AC">
              <w:rPr>
                <w:rFonts w:ascii="Sylfaen" w:eastAsia="Sylfaen,Sylfaen,Sylfaen,Calibri" w:hAnsi="Sylfaen" w:cs="Sylfaen,Sylfaen,Sylfaen,Calibri"/>
                <w:lang w:val="ka-GE"/>
              </w:rPr>
              <w:t xml:space="preserve"> - </w:t>
            </w:r>
            <w:r w:rsidRPr="009B30AC">
              <w:rPr>
                <w:rFonts w:ascii="Sylfaen" w:eastAsia="Sylfaen,Sylfaen,Sylfaen,Calibri" w:hAnsi="Sylfaen" w:cs="Sylfaen"/>
                <w:lang w:val="ka-GE"/>
              </w:rPr>
              <w:t>პროფესიული მასწავლებლის მიერ თეორიული მასალის ახსნა სადემონსტრაციო საშუალებების გამოყენებით</w:t>
            </w:r>
            <w:r w:rsidRPr="009B30AC">
              <w:rPr>
                <w:rFonts w:ascii="Sylfaen" w:eastAsia="Sylfaen,Sylfaen,Sylfaen,Calibri" w:hAnsi="Sylfaen" w:cs="Sylfaen,Sylfaen,Sylfaen,Calibri"/>
                <w:lang w:val="ka-GE"/>
              </w:rPr>
              <w:t xml:space="preserve">, </w:t>
            </w:r>
            <w:r w:rsidRPr="009B30AC">
              <w:rPr>
                <w:rFonts w:ascii="Sylfaen" w:eastAsia="Sylfaen,Sylfaen,Sylfaen,Calibri" w:hAnsi="Sylfaen" w:cs="Sylfaen"/>
                <w:lang w:val="ka-GE"/>
              </w:rPr>
              <w:t>პროფესიული სტუდენტის</w:t>
            </w:r>
            <w:r w:rsidRPr="009B30AC">
              <w:rPr>
                <w:rFonts w:ascii="Sylfaen" w:eastAsia="Sylfaen,Sylfaen,Sylfaen,Calibri" w:hAnsi="Sylfaen" w:cs="Sylfaen,Sylfaen,Sylfaen,Calibri"/>
                <w:lang w:val="ka-GE"/>
              </w:rPr>
              <w:t xml:space="preserve">/ </w:t>
            </w:r>
            <w:r w:rsidRPr="009B30AC">
              <w:rPr>
                <w:rFonts w:ascii="Sylfaen" w:eastAsia="Sylfaen,Sylfaen,Sylfaen,Calibri" w:hAnsi="Sylfaen" w:cs="Sylfaen"/>
                <w:lang w:val="ka-GE"/>
              </w:rPr>
              <w:t>მსმენელის მიერ დამოუკიდებლად შესასრულებელი დავალების განსაზღვრ</w:t>
            </w:r>
            <w:r w:rsidRPr="009B30AC">
              <w:rPr>
                <w:rFonts w:ascii="Sylfaen" w:eastAsia="Sylfaen,Sylfaen,Sylfaen,Sylfaen" w:hAnsi="Sylfaen" w:cs="Sylfaen"/>
                <w:lang w:val="ka-GE"/>
              </w:rPr>
              <w:t>ა</w:t>
            </w:r>
          </w:p>
          <w:p w14:paraId="3CF2D8B6" w14:textId="77777777" w:rsidR="005D0290" w:rsidRPr="009B30AC" w:rsidRDefault="005D0290" w:rsidP="00EB384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758" w:type="pct"/>
          </w:tcPr>
          <w:p w14:paraId="14C38E85" w14:textId="404A13EE" w:rsidR="005D0290" w:rsidRPr="009B30AC" w:rsidRDefault="18900928" w:rsidP="0030087C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ზეპირი  შეფასება -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 მასწავლებელი პროფესიულ სტუდენტს თეორიულ საკითხებს გამოჰკითხავს</w:t>
            </w:r>
            <w:r w:rsidRPr="009B30A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1EC30AF2" w14:textId="77777777" w:rsidR="00A32F66" w:rsidRDefault="18900928" w:rsidP="00A32F66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გამოკითხვა - ზეპირი მტკიცებულება</w:t>
            </w:r>
            <w:r w:rsidR="005D0290" w:rsidRPr="009B30AC">
              <w:rPr>
                <w:lang w:val="ka-GE"/>
              </w:rPr>
              <w:br/>
            </w: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A32F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</w:p>
          <w:p w14:paraId="0FB78278" w14:textId="3B87B1E4" w:rsidR="005D0290" w:rsidRPr="009B30AC" w:rsidRDefault="18900928" w:rsidP="00A32F66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3008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3008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00348" w:rsidRPr="009B30AC" w14:paraId="0203F7EE" w14:textId="77777777" w:rsidTr="18900928">
        <w:tc>
          <w:tcPr>
            <w:tcW w:w="550" w:type="pct"/>
          </w:tcPr>
          <w:p w14:paraId="18F999B5" w14:textId="77777777" w:rsidR="00900348" w:rsidRPr="009B30AC" w:rsidRDefault="18900928" w:rsidP="1890092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09" w:type="pct"/>
          </w:tcPr>
          <w:p w14:paraId="33739656" w14:textId="77777777" w:rsidR="00900348" w:rsidRPr="009B30AC" w:rsidRDefault="18900928" w:rsidP="18900928">
            <w:pPr>
              <w:pStyle w:val="a3"/>
              <w:numPr>
                <w:ilvl w:val="0"/>
                <w:numId w:val="7"/>
              </w:numPr>
              <w:ind w:left="701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მარკეტინგული კვლევა;</w:t>
            </w:r>
          </w:p>
          <w:p w14:paraId="392289D9" w14:textId="77777777" w:rsidR="00C41303" w:rsidRPr="009B30AC" w:rsidRDefault="18900928" w:rsidP="18900928">
            <w:pPr>
              <w:numPr>
                <w:ilvl w:val="0"/>
                <w:numId w:val="6"/>
              </w:num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მარკეტინგული </w:t>
            </w:r>
            <w:r w:rsidRPr="009B30AC">
              <w:rPr>
                <w:rFonts w:ascii="Sylfaen" w:eastAsia="Calibri" w:hAnsi="Sylfaen"/>
                <w:sz w:val="20"/>
                <w:szCs w:val="20"/>
                <w:lang w:val="ka-GE"/>
              </w:rPr>
              <w:lastRenderedPageBreak/>
              <w:t>კომუნიკაციები ტურიზმში -საზოგადოებასთან ურთიერთობის ტექნიკა</w:t>
            </w:r>
          </w:p>
          <w:p w14:paraId="71F4C674" w14:textId="77777777" w:rsidR="00C41303" w:rsidRPr="009B30AC" w:rsidRDefault="18900928" w:rsidP="18900928">
            <w:pPr>
              <w:numPr>
                <w:ilvl w:val="0"/>
                <w:numId w:val="6"/>
              </w:num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Calibri" w:hAnsi="Sylfaen"/>
                <w:sz w:val="20"/>
                <w:szCs w:val="20"/>
                <w:lang w:val="ka-GE"/>
              </w:rPr>
              <w:t>მარკეტინგული კომუნიკაციები ტურიზმში - სარეკლამო კამპანიის ორგანიზება</w:t>
            </w:r>
          </w:p>
          <w:p w14:paraId="6B9488EB" w14:textId="77777777" w:rsidR="00C41303" w:rsidRPr="009B30AC" w:rsidRDefault="18900928" w:rsidP="18900928">
            <w:pPr>
              <w:numPr>
                <w:ilvl w:val="0"/>
                <w:numId w:val="6"/>
              </w:num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Calibri" w:hAnsi="Sylfaen" w:cs="Sylfaen"/>
                <w:sz w:val="20"/>
                <w:szCs w:val="20"/>
                <w:lang w:val="ka-GE"/>
              </w:rPr>
              <w:t xml:space="preserve">მარკეტინგული კომუნიკაციები ტურიზმში </w:t>
            </w:r>
            <w:r w:rsidRPr="009B30AC">
              <w:rPr>
                <w:rFonts w:ascii="Sylfaen" w:eastAsia="Calibri" w:hAnsi="Sylfaen" w:cs="Calibri"/>
                <w:sz w:val="20"/>
                <w:szCs w:val="20"/>
                <w:lang w:val="ka-GE"/>
              </w:rPr>
              <w:t xml:space="preserve">- </w:t>
            </w:r>
            <w:r w:rsidRPr="009B30A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პერსონალური  გაყიდვები</w:t>
            </w:r>
          </w:p>
          <w:p w14:paraId="1FC39945" w14:textId="77777777" w:rsidR="00C41303" w:rsidRPr="009B30AC" w:rsidRDefault="00C41303" w:rsidP="00C41303">
            <w:pPr>
              <w:pStyle w:val="a3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025" w:type="pct"/>
          </w:tcPr>
          <w:p w14:paraId="398F5C6E" w14:textId="77777777" w:rsidR="00900348" w:rsidRPr="009B30AC" w:rsidRDefault="18900928" w:rsidP="18900928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>პრაქტიკული მეცადინეობა-</w:t>
            </w:r>
            <w:r w:rsidRPr="009B30AC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 </w:t>
            </w:r>
            <w:r w:rsidRPr="009B30AC">
              <w:rPr>
                <w:rFonts w:ascii="Sylfaen" w:eastAsia="Sylfaen" w:hAnsi="Sylfaen" w:cs="Sylfaen"/>
                <w:lang w:val="ka-GE"/>
              </w:rPr>
              <w:lastRenderedPageBreak/>
              <w:t>ფარგლებშიც პროფესიული განათლების მასწავლებლი/ მენტორი ახდენს პროფესიული/ პრაქტიკული უნარების დემონსტრირებას. პროფესიული სტუდენტები ჯერ პროფესიული განათლების მასწავლებლის/ 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 კომპეტენციებს.</w:t>
            </w:r>
          </w:p>
        </w:tc>
        <w:tc>
          <w:tcPr>
            <w:tcW w:w="758" w:type="pct"/>
          </w:tcPr>
          <w:p w14:paraId="07C5D55A" w14:textId="77777777" w:rsidR="00900348" w:rsidRPr="009B30AC" w:rsidRDefault="00900348" w:rsidP="00EB3846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პროფესიული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lastRenderedPageBreak/>
              <w:t>პროფესიულ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9B30A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9B30A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3B043DDE" w14:textId="77777777" w:rsidR="009F127F" w:rsidRPr="009B30AC" w:rsidRDefault="18900928" w:rsidP="18900928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პრაქტიკული დავალება - პროდუქტი, როგორც მტკიცებულება</w:t>
            </w:r>
          </w:p>
          <w:p w14:paraId="1A208EC9" w14:textId="03E81636" w:rsidR="009F127F" w:rsidRPr="009B30AC" w:rsidRDefault="18900928" w:rsidP="18900928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პროფესიული სტუდენტის მიერ შესრულებული მატერიალური დოკუმენტი </w:t>
            </w:r>
          </w:p>
          <w:p w14:paraId="0562CB0E" w14:textId="77777777" w:rsidR="00900348" w:rsidRPr="009B30AC" w:rsidRDefault="00900348" w:rsidP="00AD00E6">
            <w:pPr>
              <w:ind w:firstLine="720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3C473C" w:rsidRPr="009B30AC" w14:paraId="617FEAE7" w14:textId="77777777" w:rsidTr="18900928">
        <w:tc>
          <w:tcPr>
            <w:tcW w:w="550" w:type="pct"/>
          </w:tcPr>
          <w:p w14:paraId="0B778152" w14:textId="77777777" w:rsidR="003C473C" w:rsidRPr="009B30AC" w:rsidRDefault="18900928" w:rsidP="18900928">
            <w:pPr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09" w:type="pct"/>
          </w:tcPr>
          <w:p w14:paraId="712CB614" w14:textId="77777777" w:rsidR="00C41303" w:rsidRPr="009B30AC" w:rsidRDefault="18900928" w:rsidP="18900928">
            <w:pPr>
              <w:numPr>
                <w:ilvl w:val="0"/>
                <w:numId w:val="1"/>
              </w:numPr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ტურიზმის მარკეტინგის გლობალური გარემო-მომსახურების მარკეტინგული კომპლექსი მარკეტინგული კომუნიკაციები - გაყიდვების ხელშეწყობა</w:t>
            </w:r>
          </w:p>
          <w:p w14:paraId="34CE0A41" w14:textId="77777777" w:rsidR="003C473C" w:rsidRPr="009B30AC" w:rsidRDefault="003C473C" w:rsidP="00C41303">
            <w:pPr>
              <w:pStyle w:val="a3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025" w:type="pct"/>
          </w:tcPr>
          <w:p w14:paraId="4C639E0E" w14:textId="77777777" w:rsidR="003C473C" w:rsidRPr="009B30AC" w:rsidRDefault="18900928" w:rsidP="18900928">
            <w:pPr>
              <w:pStyle w:val="a8"/>
              <w:jc w:val="both"/>
              <w:rPr>
                <w:rFonts w:ascii="Sylfaen" w:eastAsia="Sylfaen" w:hAnsi="Sylfaen" w:cs="Sylfaen"/>
                <w:color w:val="000000" w:themeColor="text1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lang w:val="ka-GE"/>
              </w:rPr>
              <w:t>პრაქტიკული მეცადინეობა-</w:t>
            </w:r>
            <w:r w:rsidRPr="009B30AC">
              <w:rPr>
                <w:rFonts w:ascii="Sylfaen" w:eastAsia="Sylfaen" w:hAnsi="Sylfaen" w:cs="Sylfaen"/>
                <w:lang w:val="ka-GE"/>
              </w:rPr>
              <w:t xml:space="preserve"> მეცადინეობა, რომლის ფარგლებშიც პროფესიული განათლების მასწავლებლი/მენტორი ახდენს პროფესიული/ პრაქტიკული უნარების დემონსტრირებას. პროფესიული სტუდენტები ჯერ პროფესიული განათლების მასწავლებლის/ მენტორის დახმარებით, ხოლო შემდეგ უკვე დამოუკიდებლად იმეორებენ, ხვეწენ და განივითარებენ მოდულის ფარგლებში განსაზღვრულ  კომპეტენციებს.</w:t>
            </w:r>
          </w:p>
        </w:tc>
        <w:tc>
          <w:tcPr>
            <w:tcW w:w="758" w:type="pct"/>
          </w:tcPr>
          <w:p w14:paraId="470ECC71" w14:textId="77777777" w:rsidR="003C473C" w:rsidRPr="009B30AC" w:rsidRDefault="003C473C" w:rsidP="00EB3846">
            <w:pPr>
              <w:tabs>
                <w:tab w:val="left" w:pos="350"/>
              </w:tabs>
              <w:jc w:val="both"/>
              <w:rPr>
                <w:rFonts w:ascii="Sylfaen" w:eastAsia="Sylfaen,Arial" w:hAnsi="Sylfaen" w:cs="Sylfaen,Arial"/>
                <w:sz w:val="20"/>
                <w:szCs w:val="20"/>
                <w:lang w:val="ka-GE" w:eastAsia="ka-GE"/>
              </w:rPr>
            </w:pP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პროფესიული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მასწავლებელი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განუსაზღვრავს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შესასრულებელ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პრაქტიკულ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დავალებას</w:t>
            </w:r>
            <w:r w:rsidRPr="009B30A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,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დავალების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შესრულებას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პროცესში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აფასებს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და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პარალელურად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პროფესიულ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სტუდენტს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თეორიულ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საკითხებს</w:t>
            </w:r>
            <w:r w:rsidR="00081F21"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9B30AC">
              <w:rPr>
                <w:rFonts w:ascii="Sylfaen" w:eastAsia="Sylfaen,Arial" w:hAnsi="Sylfaen" w:cs="Sylfaen"/>
                <w:noProof/>
                <w:sz w:val="20"/>
                <w:szCs w:val="20"/>
                <w:lang w:val="ka-GE"/>
              </w:rPr>
              <w:t>გამოჰკითხავს</w:t>
            </w:r>
            <w:r w:rsidRPr="009B30A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458" w:type="pct"/>
          </w:tcPr>
          <w:p w14:paraId="0EAC63A3" w14:textId="77777777" w:rsidR="003C473C" w:rsidRPr="009B30AC" w:rsidRDefault="18900928" w:rsidP="18900928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5846F475" w14:textId="2F6E1F8F" w:rsidR="003C473C" w:rsidRPr="00A32F66" w:rsidRDefault="18900928" w:rsidP="003008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A32F66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3008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3008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14:paraId="3FE9F23F" w14:textId="77777777" w:rsidR="00EA6F74" w:rsidRPr="009B30AC" w:rsidRDefault="00EA6F74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4C256023" w14:textId="66630E8F" w:rsidR="00BB3E66" w:rsidRPr="009B30AC" w:rsidRDefault="18900928" w:rsidP="1890092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B30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3.2.</w:t>
      </w:r>
      <w:r w:rsidRPr="009B30A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საათების</w:t>
      </w:r>
      <w:r w:rsidR="009B30AC" w:rsidRPr="009B30AC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</w:t>
      </w:r>
      <w:r w:rsidRPr="009B30A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განაწილების</w:t>
      </w:r>
      <w:r w:rsidR="009B30AC" w:rsidRPr="009B30AC">
        <w:rPr>
          <w:rFonts w:ascii="Sylfaen" w:eastAsia="Sylfaen,Arial" w:hAnsi="Sylfaen" w:cs="Sylfaen"/>
          <w:b/>
          <w:bCs/>
          <w:sz w:val="20"/>
          <w:szCs w:val="20"/>
          <w:lang w:val="ka-GE"/>
        </w:rPr>
        <w:t xml:space="preserve">  </w:t>
      </w:r>
      <w:r w:rsidRPr="009B30A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სქემა</w:t>
      </w:r>
    </w:p>
    <w:tbl>
      <w:tblPr>
        <w:tblW w:w="500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2"/>
        <w:gridCol w:w="3623"/>
        <w:gridCol w:w="3152"/>
        <w:gridCol w:w="2613"/>
        <w:gridCol w:w="2547"/>
      </w:tblGrid>
      <w:tr w:rsidR="00BB3E66" w:rsidRPr="009B30AC" w14:paraId="1D1DC06D" w14:textId="77777777" w:rsidTr="005C5BFD">
        <w:trPr>
          <w:trHeight w:val="413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72DF9F" w14:textId="77777777" w:rsidR="00BB3E66" w:rsidRPr="009B30AC" w:rsidRDefault="18900928" w:rsidP="18900928">
            <w:pPr>
              <w:spacing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5F9FA" w14:textId="77777777" w:rsidR="00BB3E66" w:rsidRPr="009B30AC" w:rsidRDefault="18900928" w:rsidP="1890092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B3E66" w:rsidRPr="009B30AC" w14:paraId="4FDD9C51" w14:textId="77777777" w:rsidTr="005C5BFD">
        <w:trPr>
          <w:trHeight w:val="267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72F646" w14:textId="77777777" w:rsidR="00BB3E66" w:rsidRPr="009B30AC" w:rsidRDefault="00BB3E66" w:rsidP="00EB384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76E25" w14:textId="77777777" w:rsidR="00BB3E66" w:rsidRPr="009B30AC" w:rsidRDefault="18900928" w:rsidP="1890092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585479" w14:textId="77777777" w:rsidR="00BB3E66" w:rsidRPr="009B30AC" w:rsidRDefault="18900928" w:rsidP="18900928">
            <w:pPr>
              <w:spacing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16255A" w14:textId="77777777" w:rsidR="00BB3E66" w:rsidRPr="009B30AC" w:rsidRDefault="18900928" w:rsidP="1890092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CED4E" w14:textId="77777777" w:rsidR="00BB3E66" w:rsidRPr="009B30AC" w:rsidRDefault="18900928" w:rsidP="18900928">
            <w:pPr>
              <w:spacing w:before="120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9B30AC" w:rsidRPr="009B30AC" w14:paraId="75FD9950" w14:textId="77777777" w:rsidTr="005C5BFD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D2414" w14:textId="77777777" w:rsidR="009B30AC" w:rsidRPr="009B30AC" w:rsidRDefault="009B30AC" w:rsidP="18900928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5E791" w14:textId="77777777" w:rsidR="009B30AC" w:rsidRPr="009B30AC" w:rsidRDefault="009B30AC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16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B0A208" w14:textId="77777777" w:rsidR="009B30AC" w:rsidRPr="009B30AC" w:rsidRDefault="009B30AC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32D521" w14:textId="77777777" w:rsidR="009B30AC" w:rsidRPr="009B30AC" w:rsidRDefault="009B30AC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FDD700" w14:textId="7C6F999F" w:rsidR="009B30AC" w:rsidRPr="009B30AC" w:rsidRDefault="009B30AC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75</w:t>
            </w:r>
          </w:p>
        </w:tc>
      </w:tr>
      <w:tr w:rsidR="005C5BFD" w:rsidRPr="009B30AC" w14:paraId="1EC7B8DC" w14:textId="77777777" w:rsidTr="005C5BFD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44751B" w14:textId="77777777" w:rsidR="005C5BFD" w:rsidRPr="009B30AC" w:rsidRDefault="005C5BFD" w:rsidP="18900928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D80A2" w14:textId="77777777" w:rsidR="005C5BFD" w:rsidRPr="009B30AC" w:rsidRDefault="005C5BFD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B4EA11" w14:textId="77777777" w:rsidR="005C5BFD" w:rsidRPr="009B30AC" w:rsidRDefault="005C5BFD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50080F" w14:textId="77777777" w:rsidR="005C5BFD" w:rsidRPr="009B30AC" w:rsidRDefault="005C5BFD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03047" w14:textId="5C8F4EFE" w:rsidR="005C5BFD" w:rsidRPr="009B30AC" w:rsidRDefault="005C5BFD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5C5BFD" w:rsidRPr="009B30AC" w14:paraId="1F944CD4" w14:textId="77777777" w:rsidTr="005C5BFD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36E3D" w14:textId="77777777" w:rsidR="005C5BFD" w:rsidRPr="009B30AC" w:rsidRDefault="005C5BFD" w:rsidP="18900928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857E1" w14:textId="77777777" w:rsidR="005C5BFD" w:rsidRPr="009B30AC" w:rsidRDefault="005C5BFD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7E3DE" w14:textId="77777777" w:rsidR="005C5BFD" w:rsidRPr="009B30AC" w:rsidRDefault="005C5BFD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0B3AD0" w14:textId="77777777" w:rsidR="005C5BFD" w:rsidRPr="009B30AC" w:rsidRDefault="005C5BFD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CDB24" w14:textId="52A0CFB5" w:rsidR="005C5BFD" w:rsidRPr="009B30AC" w:rsidRDefault="005C5BFD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5C5BFD" w:rsidRPr="009B30AC" w14:paraId="2122FC3C" w14:textId="77777777" w:rsidTr="005C5BFD">
        <w:trPr>
          <w:trHeight w:val="255"/>
        </w:trPr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DFBDA" w14:textId="77777777" w:rsidR="005C5BFD" w:rsidRPr="009B30AC" w:rsidRDefault="005C5BFD" w:rsidP="18900928">
            <w:pPr>
              <w:spacing w:before="100" w:beforeAutospacing="1" w:after="0" w:line="240" w:lineRule="auto"/>
              <w:jc w:val="center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90C0EB" w14:textId="77777777" w:rsidR="005C5BFD" w:rsidRPr="009B30AC" w:rsidRDefault="005C5BFD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begin"/>
            </w:r>
            <w:r w:rsidRPr="009B30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9B30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separate"/>
            </w:r>
            <w:r w:rsidRPr="009B30AC">
              <w:rPr>
                <w:rFonts w:ascii="Sylfaen" w:eastAsia="Sylfaen" w:hAnsi="Sylfaen" w:cs="Sylfaen"/>
                <w:bCs/>
                <w:noProof/>
                <w:sz w:val="20"/>
                <w:szCs w:val="20"/>
                <w:lang w:val="ka-GE"/>
              </w:rPr>
              <w:t>52</w:t>
            </w:r>
            <w:r w:rsidRPr="009B30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031AB" w14:textId="77777777" w:rsidR="005C5BFD" w:rsidRPr="009B30AC" w:rsidRDefault="005C5BFD" w:rsidP="00EB3846">
            <w:pPr>
              <w:spacing w:line="240" w:lineRule="auto"/>
              <w:jc w:val="center"/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begin"/>
            </w:r>
            <w:r w:rsidRPr="009B30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instrText xml:space="preserve"> =SUM(ABOVE) </w:instrText>
            </w:r>
            <w:r w:rsidRPr="009B30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separate"/>
            </w:r>
            <w:r w:rsidRPr="009B30AC">
              <w:rPr>
                <w:rFonts w:ascii="Sylfaen" w:eastAsia="Sylfaen" w:hAnsi="Sylfaen" w:cs="Sylfaen"/>
                <w:bCs/>
                <w:noProof/>
                <w:sz w:val="20"/>
                <w:szCs w:val="20"/>
                <w:lang w:val="ka-GE"/>
              </w:rPr>
              <w:t>20</w:t>
            </w:r>
            <w:r w:rsidRPr="009B30AC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9363B" w14:textId="77777777" w:rsidR="005C5BFD" w:rsidRPr="009B30AC" w:rsidRDefault="005C5BFD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9B30A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55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A771A2" w14:textId="5BAC8E0A" w:rsidR="005C5BFD" w:rsidRPr="009B30AC" w:rsidRDefault="005C5BFD" w:rsidP="18900928">
            <w:pPr>
              <w:spacing w:line="240" w:lineRule="auto"/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</w:tbl>
    <w:p w14:paraId="6BB9E253" w14:textId="77777777" w:rsidR="00BB3E66" w:rsidRPr="009B30AC" w:rsidRDefault="00BB3E66" w:rsidP="00EB3846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F7B41E8" w14:textId="77777777" w:rsidR="00BB3E66" w:rsidRPr="009B30AC" w:rsidRDefault="18900928" w:rsidP="009B30AC">
      <w:pPr>
        <w:spacing w:before="120" w:line="240" w:lineRule="auto"/>
        <w:jc w:val="both"/>
        <w:rPr>
          <w:rFonts w:ascii="Sylfaen" w:eastAsia="Sylfaen,Arial" w:hAnsi="Sylfaen" w:cs="Sylfaen"/>
          <w:b/>
          <w:bCs/>
          <w:sz w:val="20"/>
          <w:szCs w:val="20"/>
          <w:lang w:val="ka-GE"/>
        </w:rPr>
      </w:pPr>
      <w:r w:rsidRPr="009B30A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3.3.სასწავლო რესურსი</w:t>
      </w:r>
    </w:p>
    <w:p w14:paraId="52E56223" w14:textId="68B4CB0A" w:rsidR="00EB3846" w:rsidRPr="009B30AC" w:rsidRDefault="006263C5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bookmarkStart w:id="0" w:name="_GoBack"/>
      <w:r w:rsidRPr="006263C5">
        <w:rPr>
          <w:rFonts w:ascii="Sylfaen" w:hAnsi="Sylfaen" w:cs="Arial"/>
          <w:sz w:val="20"/>
          <w:szCs w:val="20"/>
          <w:lang w:val="ka-GE"/>
        </w:rPr>
        <w:t xml:space="preserve">შუბლაძე გ. მარკეტინგის </w:t>
      </w:r>
      <w:bookmarkEnd w:id="0"/>
      <w:r w:rsidRPr="006263C5">
        <w:rPr>
          <w:rFonts w:ascii="Sylfaen" w:hAnsi="Sylfaen" w:cs="Arial"/>
          <w:sz w:val="20"/>
          <w:szCs w:val="20"/>
          <w:lang w:val="ka-GE"/>
        </w:rPr>
        <w:t xml:space="preserve">საფუძვლები  </w:t>
      </w:r>
      <w:hyperlink r:id="rId11" w:history="1">
        <w:r w:rsidR="005D18AF" w:rsidRPr="00594CFE">
          <w:rPr>
            <w:rStyle w:val="af3"/>
            <w:rFonts w:ascii="Sylfaen" w:hAnsi="Sylfaen" w:cs="Arial"/>
            <w:sz w:val="20"/>
            <w:szCs w:val="20"/>
            <w:lang w:val="ka-GE"/>
          </w:rPr>
          <w:t>http://www.bpa.ge/book/book32.pdf</w:t>
        </w:r>
      </w:hyperlink>
      <w:r w:rsidR="005D18AF">
        <w:rPr>
          <w:rFonts w:ascii="Sylfaen" w:hAnsi="Sylfaen" w:cs="Arial"/>
          <w:sz w:val="20"/>
          <w:szCs w:val="20"/>
          <w:lang w:val="ka-GE"/>
        </w:rPr>
        <w:t xml:space="preserve"> </w:t>
      </w:r>
    </w:p>
    <w:p w14:paraId="29D6B04F" w14:textId="4274C7BC" w:rsidR="00BB3E66" w:rsidRPr="009B30AC" w:rsidRDefault="00BB3E66" w:rsidP="00EB3846">
      <w:pPr>
        <w:spacing w:before="120" w:after="0" w:line="240" w:lineRule="auto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</w:p>
    <w:p w14:paraId="364DC58A" w14:textId="2EBD9069" w:rsidR="00BB3E66" w:rsidRPr="009B30AC" w:rsidRDefault="009B30AC" w:rsidP="18900928">
      <w:pPr>
        <w:spacing w:before="120" w:line="240" w:lineRule="auto"/>
        <w:jc w:val="both"/>
        <w:rPr>
          <w:rFonts w:ascii="Sylfaen" w:eastAsia="Sylfaen,Arial" w:hAnsi="Sylfaen" w:cs="Sylfaen,Arial"/>
          <w:b/>
          <w:bCs/>
          <w:sz w:val="20"/>
          <w:szCs w:val="20"/>
          <w:lang w:val="ka-GE"/>
        </w:rPr>
      </w:pPr>
      <w:r w:rsidRPr="009B30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>3.4</w:t>
      </w:r>
      <w:r w:rsidR="18900928" w:rsidRPr="009B30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. </w:t>
      </w:r>
      <w:r w:rsidR="18900928" w:rsidRPr="009B30A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სპეციალური საგანმანათლებლო საჭიროების</w:t>
      </w:r>
      <w:r w:rsidR="18900928" w:rsidRPr="009B30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18900928" w:rsidRPr="009B30A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სსსმ</w:t>
      </w:r>
      <w:r w:rsidR="18900928" w:rsidRPr="009B30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18900928" w:rsidRPr="009B30A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და შეზღუდული შესაძლებლობების მქონე</w:t>
      </w:r>
      <w:r w:rsidR="18900928" w:rsidRPr="009B30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 (</w:t>
      </w:r>
      <w:r w:rsidR="18900928" w:rsidRPr="009B30A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შშმ</w:t>
      </w:r>
      <w:r w:rsidR="18900928" w:rsidRPr="009B30AC">
        <w:rPr>
          <w:rFonts w:ascii="Sylfaen" w:eastAsia="Sylfaen,Arial" w:hAnsi="Sylfaen" w:cs="Sylfaen,Arial"/>
          <w:b/>
          <w:bCs/>
          <w:sz w:val="20"/>
          <w:szCs w:val="20"/>
          <w:lang w:val="ka-GE"/>
        </w:rPr>
        <w:t xml:space="preserve">) </w:t>
      </w:r>
      <w:r w:rsidR="18900928" w:rsidRPr="009B30AC">
        <w:rPr>
          <w:rFonts w:ascii="Sylfaen" w:eastAsia="Sylfaen,Arial" w:hAnsi="Sylfaen" w:cs="Sylfaen"/>
          <w:b/>
          <w:bCs/>
          <w:sz w:val="20"/>
          <w:szCs w:val="20"/>
          <w:lang w:val="ka-GE"/>
        </w:rPr>
        <w:t>პროფესიული სტუდენტების სწავლებისათვის</w:t>
      </w:r>
    </w:p>
    <w:p w14:paraId="0CF6085D" w14:textId="77777777" w:rsidR="00BB3E66" w:rsidRPr="009B30AC" w:rsidRDefault="18900928" w:rsidP="1890092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9B30AC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r w:rsidRPr="009B30AC">
        <w:rPr>
          <w:rFonts w:ascii="Sylfaen" w:eastAsia="Sylfaen,MS Mincho" w:hAnsi="Sylfaen" w:cs="Sylfaen"/>
          <w:sz w:val="20"/>
          <w:szCs w:val="20"/>
          <w:lang w:val="ka-GE"/>
        </w:rPr>
        <w:t>ეფუძნება პროფესიულ საგანმანათლებლო პროგრამას</w:t>
      </w:r>
      <w:r w:rsidRPr="009B30AC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9B30AC">
        <w:rPr>
          <w:rFonts w:ascii="Sylfaen" w:eastAsia="Sylfaen,MS Mincho" w:hAnsi="Sylfaen" w:cs="Sylfaen"/>
          <w:sz w:val="20"/>
          <w:szCs w:val="20"/>
          <w:lang w:val="ka-GE"/>
        </w:rPr>
        <w:t>მოდულს და წარმოადგენს მის მოდიფიკაციას</w:t>
      </w:r>
      <w:r w:rsidRPr="009B30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9B30AC">
        <w:rPr>
          <w:rFonts w:ascii="Sylfaen" w:eastAsia="Sylfaen,MS Mincho" w:hAnsi="Sylfaen" w:cs="Sylfaen"/>
          <w:sz w:val="20"/>
          <w:szCs w:val="20"/>
          <w:lang w:val="ka-GE"/>
        </w:rPr>
        <w:t>მისაღწევი სწავლის შედეგების თვისობრივ ან რაოდენობრივ ცვლილებას</w:t>
      </w:r>
      <w:r w:rsidRPr="009B30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9B30AC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9B30AC">
        <w:rPr>
          <w:rFonts w:ascii="Sylfaen" w:eastAsia="Sylfaen,MS Mincho" w:hAnsi="Sylfaen" w:cs="Sylfaen,MS Mincho"/>
          <w:sz w:val="20"/>
          <w:szCs w:val="20"/>
          <w:lang w:val="ka-GE"/>
        </w:rPr>
        <w:t>/</w:t>
      </w:r>
      <w:r w:rsidRPr="009B30AC">
        <w:rPr>
          <w:rFonts w:ascii="Sylfaen" w:eastAsia="Sylfaen,MS Mincho" w:hAnsi="Sylfaen" w:cs="Sylfaen"/>
          <w:sz w:val="20"/>
          <w:szCs w:val="20"/>
          <w:lang w:val="ka-GE"/>
        </w:rPr>
        <w:t>ან აკომოდაციას</w:t>
      </w:r>
      <w:r w:rsidRPr="009B30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 (</w:t>
      </w:r>
      <w:r w:rsidRPr="009B30AC">
        <w:rPr>
          <w:rFonts w:ascii="Sylfaen" w:eastAsia="Sylfaen,MS Mincho" w:hAnsi="Sylfaen" w:cs="Sylfaen"/>
          <w:sz w:val="20"/>
          <w:szCs w:val="20"/>
          <w:lang w:val="ka-GE"/>
        </w:rPr>
        <w:t>სწავლებისა დაშეფასების მიდგომებში ცვლილებას მისაღწევი სწავლის შედეგების ცვლილების გარეშე</w:t>
      </w:r>
      <w:r w:rsidRPr="009B30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) </w:t>
      </w:r>
      <w:r w:rsidRPr="009B30AC">
        <w:rPr>
          <w:rFonts w:ascii="Sylfaen" w:eastAsia="Sylfaen,MS Mincho" w:hAnsi="Sylfaen" w:cs="Sylfaen"/>
          <w:sz w:val="20"/>
          <w:szCs w:val="20"/>
          <w:lang w:val="ka-GE"/>
        </w:rPr>
        <w:t>და</w:t>
      </w:r>
      <w:r w:rsidRPr="009B30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B30AC">
        <w:rPr>
          <w:rFonts w:ascii="Sylfaen" w:eastAsia="Sylfaen,MS Mincho" w:hAnsi="Sylfaen" w:cs="Sylfaen"/>
          <w:sz w:val="20"/>
          <w:szCs w:val="20"/>
          <w:lang w:val="ka-GE"/>
        </w:rPr>
        <w:t>შესაბამისად</w:t>
      </w:r>
      <w:r w:rsidRPr="009B30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B30AC">
        <w:rPr>
          <w:rFonts w:ascii="Sylfaen" w:eastAsia="Sylfaen,MS Mincho" w:hAnsi="Sylfaen" w:cs="Sylfaen"/>
          <w:sz w:val="20"/>
          <w:szCs w:val="20"/>
          <w:lang w:val="ka-GE"/>
        </w:rPr>
        <w:t>აზუსტებს სპეციალური საგანმანათლებლო საჭიროების მქონე პროფესიული სტუდენტისთვის საჭირო</w:t>
      </w:r>
      <w:r w:rsidRPr="009B30AC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5043CB0F" w14:textId="77777777" w:rsidR="00BB3E66" w:rsidRPr="009B30AC" w:rsidRDefault="00BB3E66" w:rsidP="00EB3846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</w:p>
    <w:p w14:paraId="3DDE3677" w14:textId="77777777" w:rsidR="00BB3E66" w:rsidRPr="009B30AC" w:rsidRDefault="18900928" w:rsidP="1890092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9B30AC">
        <w:rPr>
          <w:rFonts w:ascii="Sylfaen" w:eastAsia="Sylfaen,MS Mincho" w:hAnsi="Sylfaen" w:cs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Pr="009B30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, </w:t>
      </w:r>
      <w:r w:rsidRPr="009B30AC">
        <w:rPr>
          <w:rFonts w:ascii="Sylfaen" w:eastAsia="Sylfaen,MS Mincho" w:hAnsi="Sylfaen" w:cs="Sylfaen"/>
          <w:sz w:val="20"/>
          <w:szCs w:val="20"/>
          <w:lang w:val="ka-GE"/>
        </w:rPr>
        <w:t>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</w:t>
      </w:r>
      <w:r w:rsidRPr="009B30AC">
        <w:rPr>
          <w:rFonts w:ascii="Sylfaen" w:eastAsia="Sylfaen,MS Mincho" w:hAnsi="Sylfaen" w:cs="Sylfaen,MS Mincho"/>
          <w:sz w:val="20"/>
          <w:szCs w:val="20"/>
          <w:lang w:val="ka-GE"/>
        </w:rPr>
        <w:t xml:space="preserve">. </w:t>
      </w:r>
      <w:r w:rsidRPr="009B30AC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14:paraId="23BCF6D6" w14:textId="57C341ED" w:rsidR="00BF14A4" w:rsidRPr="00BF14A4" w:rsidRDefault="00BF14A4" w:rsidP="00BF14A4">
      <w:pPr>
        <w:rPr>
          <w:rFonts w:ascii="Sylfaen" w:hAnsi="Sylfaen"/>
          <w:b/>
          <w:sz w:val="20"/>
          <w:szCs w:val="20"/>
          <w:lang w:val="ka-GE"/>
        </w:rPr>
      </w:pPr>
      <w:proofErr w:type="spellStart"/>
      <w:proofErr w:type="gramStart"/>
      <w:r w:rsidRPr="00BF14A4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BF14A4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BF14A4">
        <w:rPr>
          <w:rFonts w:ascii="Sylfaen" w:hAnsi="Sylfaen" w:cs="Arial"/>
          <w:b/>
          <w:i/>
          <w:sz w:val="20"/>
          <w:szCs w:val="20"/>
        </w:rPr>
        <w:t>განხორციელების</w:t>
      </w:r>
      <w:proofErr w:type="spellEnd"/>
      <w:r w:rsidRPr="00BF14A4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BF14A4">
        <w:rPr>
          <w:rFonts w:ascii="Sylfaen" w:hAnsi="Sylfaen" w:cs="Arial"/>
          <w:b/>
          <w:sz w:val="20"/>
          <w:szCs w:val="20"/>
        </w:rPr>
        <w:t>ადგილი</w:t>
      </w:r>
      <w:proofErr w:type="spellEnd"/>
      <w:r w:rsidRPr="00BF14A4">
        <w:rPr>
          <w:rFonts w:ascii="Sylfaen" w:hAnsi="Sylfaen" w:cs="Arial"/>
          <w:b/>
          <w:sz w:val="20"/>
          <w:szCs w:val="20"/>
          <w:lang w:val="ka-GE"/>
        </w:rPr>
        <w:t xml:space="preserve">;  </w:t>
      </w:r>
      <w:r w:rsidRPr="00BF14A4">
        <w:rPr>
          <w:rFonts w:ascii="Sylfaen" w:hAnsi="Sylfaen" w:cs="Arial"/>
          <w:sz w:val="20"/>
          <w:szCs w:val="20"/>
          <w:lang w:val="ka-GE"/>
        </w:rPr>
        <w:t xml:space="preserve">მოდული  ხორციელდება </w:t>
      </w:r>
      <w:r w:rsidRPr="00BF14A4">
        <w:rPr>
          <w:rFonts w:ascii="Sylfaen" w:hAnsi="Sylfaen"/>
          <w:sz w:val="20"/>
          <w:szCs w:val="20"/>
          <w:lang w:val="ka-GE"/>
        </w:rPr>
        <w:t xml:space="preserve">სსიპ  კოლეჯის ,,ახალი ტალღა“ შენობაში; ქობულეთი რუსთაველის ქ. </w:t>
      </w:r>
      <w:r w:rsidRPr="00BF14A4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BF14A4">
        <w:rPr>
          <w:rFonts w:ascii="Sylfaen" w:hAnsi="Sylfaen" w:cs="Arial"/>
          <w:sz w:val="20"/>
          <w:szCs w:val="20"/>
          <w:lang w:val="ka-GE"/>
        </w:rPr>
        <w:t>№</w:t>
      </w:r>
      <w:r w:rsidRPr="00BF14A4">
        <w:rPr>
          <w:rFonts w:ascii="Sylfaen" w:hAnsi="Sylfaen"/>
          <w:sz w:val="20"/>
          <w:szCs w:val="20"/>
          <w:lang w:val="ka-GE"/>
        </w:rPr>
        <w:t xml:space="preserve">154 ;  </w:t>
      </w:r>
    </w:p>
    <w:p w14:paraId="3FDBD01A" w14:textId="51ABFF11" w:rsidR="00BF14A4" w:rsidRPr="00BF14A4" w:rsidRDefault="00BF14A4" w:rsidP="00BF14A4">
      <w:pPr>
        <w:spacing w:before="120"/>
        <w:jc w:val="both"/>
        <w:rPr>
          <w:rFonts w:ascii="Sylfaen" w:eastAsia="Merriweather" w:hAnsi="Sylfaen" w:cs="Merriweather"/>
          <w:sz w:val="20"/>
          <w:szCs w:val="20"/>
          <w:lang w:val="ka-GE"/>
        </w:rPr>
      </w:pPr>
      <w:proofErr w:type="spellStart"/>
      <w:proofErr w:type="gramStart"/>
      <w:r w:rsidRPr="00BF14A4">
        <w:rPr>
          <w:rFonts w:ascii="Sylfaen" w:hAnsi="Sylfaen" w:cs="Arial"/>
          <w:b/>
          <w:i/>
          <w:sz w:val="20"/>
          <w:szCs w:val="20"/>
        </w:rPr>
        <w:t>მოდულის</w:t>
      </w:r>
      <w:proofErr w:type="spellEnd"/>
      <w:proofErr w:type="gramEnd"/>
      <w:r w:rsidRPr="00BF14A4">
        <w:rPr>
          <w:rFonts w:ascii="Sylfaen" w:hAnsi="Sylfaen" w:cs="Arial"/>
          <w:b/>
          <w:i/>
          <w:sz w:val="20"/>
          <w:szCs w:val="20"/>
        </w:rPr>
        <w:t xml:space="preserve"> </w:t>
      </w:r>
      <w:proofErr w:type="spellStart"/>
      <w:r w:rsidRPr="00BF14A4">
        <w:rPr>
          <w:rFonts w:ascii="Sylfaen" w:hAnsi="Sylfaen" w:cs="Arial"/>
          <w:b/>
          <w:i/>
          <w:sz w:val="20"/>
          <w:szCs w:val="20"/>
        </w:rPr>
        <w:t>გან</w:t>
      </w:r>
      <w:proofErr w:type="spellEnd"/>
      <w:r w:rsidRPr="00BF14A4">
        <w:rPr>
          <w:rFonts w:ascii="Sylfaen" w:hAnsi="Sylfaen" w:cs="Arial"/>
          <w:b/>
          <w:i/>
          <w:sz w:val="20"/>
          <w:szCs w:val="20"/>
          <w:lang w:val="ka-GE"/>
        </w:rPr>
        <w:t xml:space="preserve">მახორციელებელი:  </w:t>
      </w:r>
      <w:r w:rsidR="0044572F" w:rsidRPr="0044572F">
        <w:rPr>
          <w:rFonts w:ascii="Sylfaen" w:hAnsi="Sylfaen" w:cs="Arial"/>
          <w:sz w:val="20"/>
          <w:szCs w:val="20"/>
          <w:lang w:val="ka-GE"/>
        </w:rPr>
        <w:t>იხ.დანართი №2</w:t>
      </w:r>
      <w:r w:rsidR="0044572F" w:rsidRPr="0044572F">
        <w:rPr>
          <w:rFonts w:ascii="Sylfaen" w:hAnsi="Sylfaen" w:cs="Arial"/>
          <w:sz w:val="20"/>
          <w:szCs w:val="20"/>
          <w:lang w:val="ka-GE"/>
        </w:rPr>
        <w:tab/>
      </w:r>
    </w:p>
    <w:p w14:paraId="49370C6D" w14:textId="50B34D11" w:rsidR="18900928" w:rsidRPr="009B30AC" w:rsidRDefault="18900928" w:rsidP="00BF14A4">
      <w:pPr>
        <w:spacing w:before="120" w:line="240" w:lineRule="auto"/>
        <w:jc w:val="both"/>
        <w:rPr>
          <w:lang w:val="ka-GE"/>
        </w:rPr>
      </w:pPr>
    </w:p>
    <w:sectPr w:rsidR="18900928" w:rsidRPr="009B30AC" w:rsidSect="006B3557">
      <w:headerReference w:type="default" r:id="rId12"/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7DAF3D" w14:textId="77777777" w:rsidR="00CE746D" w:rsidRDefault="00CE746D" w:rsidP="00452201">
      <w:pPr>
        <w:spacing w:after="0" w:line="240" w:lineRule="auto"/>
      </w:pPr>
      <w:r>
        <w:separator/>
      </w:r>
    </w:p>
  </w:endnote>
  <w:endnote w:type="continuationSeparator" w:id="0">
    <w:p w14:paraId="1F9BF0C3" w14:textId="77777777" w:rsidR="00CE746D" w:rsidRDefault="00CE746D" w:rsidP="004522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Arial,MS Mincho">
    <w:altName w:val="Times New Roman"/>
    <w:panose1 w:val="00000000000000000000"/>
    <w:charset w:val="00"/>
    <w:family w:val="roman"/>
    <w:notTrueType/>
    <w:pitch w:val="default"/>
  </w:font>
  <w:font w:name="Sylfaen,Sylfaen,Sylfaen,Calibri">
    <w:altName w:val="Times New Roman"/>
    <w:panose1 w:val="00000000000000000000"/>
    <w:charset w:val="00"/>
    <w:family w:val="roman"/>
    <w:notTrueType/>
    <w:pitch w:val="default"/>
  </w:font>
  <w:font w:name="Sylfaen,Calibri">
    <w:altName w:val="Times New Roman"/>
    <w:panose1 w:val="00000000000000000000"/>
    <w:charset w:val="00"/>
    <w:family w:val="roman"/>
    <w:notTrueType/>
    <w:pitch w:val="default"/>
  </w:font>
  <w:font w:name="Sylfaen,Sylfaen,Sylfaen,Sylfaen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Merriweather">
    <w:altName w:val="Times New Roman"/>
    <w:charset w:val="00"/>
    <w:family w:val="auto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EC428A" w14:textId="77777777" w:rsidR="00EA3F16" w:rsidRDefault="00DF0BC2">
        <w:pPr>
          <w:pStyle w:val="ac"/>
          <w:jc w:val="right"/>
        </w:pPr>
        <w:r>
          <w:fldChar w:fldCharType="begin"/>
        </w:r>
        <w:r w:rsidR="00EA3F16">
          <w:instrText xml:space="preserve"> PAGE   \* MERGEFORMAT </w:instrText>
        </w:r>
        <w:r>
          <w:fldChar w:fldCharType="separate"/>
        </w:r>
        <w:r w:rsidR="005D18A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4E871BC" w14:textId="77777777" w:rsidR="00EA3F16" w:rsidRDefault="00EA3F1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71683D" w14:textId="77777777" w:rsidR="00CE746D" w:rsidRDefault="00CE746D" w:rsidP="00452201">
      <w:pPr>
        <w:spacing w:after="0" w:line="240" w:lineRule="auto"/>
      </w:pPr>
      <w:r>
        <w:separator/>
      </w:r>
    </w:p>
  </w:footnote>
  <w:footnote w:type="continuationSeparator" w:id="0">
    <w:p w14:paraId="793ADA92" w14:textId="77777777" w:rsidR="00CE746D" w:rsidRDefault="00CE746D" w:rsidP="004522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4A5D23" w14:textId="77777777" w:rsidR="00EA3F16" w:rsidRPr="00C56364" w:rsidRDefault="00EA3F16" w:rsidP="006B3557">
    <w:pPr>
      <w:pStyle w:val="aa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68F3"/>
    <w:multiLevelType w:val="hybridMultilevel"/>
    <w:tmpl w:val="08224D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05852"/>
    <w:multiLevelType w:val="hybridMultilevel"/>
    <w:tmpl w:val="01BC0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FC44D6"/>
    <w:multiLevelType w:val="hybridMultilevel"/>
    <w:tmpl w:val="0084FF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026F41"/>
    <w:multiLevelType w:val="hybridMultilevel"/>
    <w:tmpl w:val="2CA891F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D33DFF"/>
    <w:multiLevelType w:val="multilevel"/>
    <w:tmpl w:val="2D7C3BE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55475863"/>
    <w:multiLevelType w:val="hybridMultilevel"/>
    <w:tmpl w:val="15EEA26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65761D17"/>
    <w:multiLevelType w:val="hybridMultilevel"/>
    <w:tmpl w:val="5AB42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2880E88"/>
    <w:multiLevelType w:val="hybridMultilevel"/>
    <w:tmpl w:val="4DB47BAC"/>
    <w:lvl w:ilvl="0" w:tplc="12B0611E">
      <w:start w:val="1"/>
      <w:numFmt w:val="decimal"/>
      <w:lvlText w:val="%1."/>
      <w:lvlJc w:val="left"/>
      <w:pPr>
        <w:ind w:left="72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68E6685"/>
    <w:multiLevelType w:val="hybridMultilevel"/>
    <w:tmpl w:val="721C16EC"/>
    <w:lvl w:ilvl="0" w:tplc="12B0611E">
      <w:start w:val="1"/>
      <w:numFmt w:val="decimal"/>
      <w:lvlText w:val="%1."/>
      <w:lvlJc w:val="left"/>
      <w:pPr>
        <w:ind w:left="1080" w:hanging="360"/>
      </w:pPr>
      <w:rPr>
        <w:rFonts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2"/>
  </w:num>
  <w:num w:numId="9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3E66"/>
    <w:rsid w:val="0000405F"/>
    <w:rsid w:val="000047C5"/>
    <w:rsid w:val="00020B60"/>
    <w:rsid w:val="00024ABB"/>
    <w:rsid w:val="00035F1F"/>
    <w:rsid w:val="00046B6D"/>
    <w:rsid w:val="00060652"/>
    <w:rsid w:val="0007720F"/>
    <w:rsid w:val="00081F21"/>
    <w:rsid w:val="00093D75"/>
    <w:rsid w:val="00095949"/>
    <w:rsid w:val="000B113D"/>
    <w:rsid w:val="000C016A"/>
    <w:rsid w:val="00114792"/>
    <w:rsid w:val="00116C55"/>
    <w:rsid w:val="00117047"/>
    <w:rsid w:val="00133670"/>
    <w:rsid w:val="00144C7F"/>
    <w:rsid w:val="0015308C"/>
    <w:rsid w:val="001825A1"/>
    <w:rsid w:val="00192EF1"/>
    <w:rsid w:val="001A7AED"/>
    <w:rsid w:val="001B3754"/>
    <w:rsid w:val="001C50D2"/>
    <w:rsid w:val="001D3DC9"/>
    <w:rsid w:val="001D794E"/>
    <w:rsid w:val="001F6E41"/>
    <w:rsid w:val="00227AFB"/>
    <w:rsid w:val="002358AD"/>
    <w:rsid w:val="00237DB1"/>
    <w:rsid w:val="002471C0"/>
    <w:rsid w:val="00255B77"/>
    <w:rsid w:val="00256FCA"/>
    <w:rsid w:val="00265304"/>
    <w:rsid w:val="00276704"/>
    <w:rsid w:val="00284753"/>
    <w:rsid w:val="00294A42"/>
    <w:rsid w:val="002C2D9D"/>
    <w:rsid w:val="002F3739"/>
    <w:rsid w:val="0030087C"/>
    <w:rsid w:val="00314818"/>
    <w:rsid w:val="00322CC9"/>
    <w:rsid w:val="003367BC"/>
    <w:rsid w:val="003379DC"/>
    <w:rsid w:val="003611CF"/>
    <w:rsid w:val="0037634A"/>
    <w:rsid w:val="00387DBE"/>
    <w:rsid w:val="003A2848"/>
    <w:rsid w:val="003B3745"/>
    <w:rsid w:val="003C473C"/>
    <w:rsid w:val="003C7ECA"/>
    <w:rsid w:val="003E2EE3"/>
    <w:rsid w:val="003F6FB8"/>
    <w:rsid w:val="00415539"/>
    <w:rsid w:val="0042084C"/>
    <w:rsid w:val="004338A4"/>
    <w:rsid w:val="00442EDE"/>
    <w:rsid w:val="0044572F"/>
    <w:rsid w:val="00452201"/>
    <w:rsid w:val="00454563"/>
    <w:rsid w:val="0046516F"/>
    <w:rsid w:val="00477CFC"/>
    <w:rsid w:val="00477E0F"/>
    <w:rsid w:val="0048306B"/>
    <w:rsid w:val="00483D1F"/>
    <w:rsid w:val="004843BB"/>
    <w:rsid w:val="004860C7"/>
    <w:rsid w:val="00490FF8"/>
    <w:rsid w:val="004A0D62"/>
    <w:rsid w:val="004A169F"/>
    <w:rsid w:val="005004FD"/>
    <w:rsid w:val="005005EE"/>
    <w:rsid w:val="005144DA"/>
    <w:rsid w:val="00525DA1"/>
    <w:rsid w:val="005320EB"/>
    <w:rsid w:val="005434BB"/>
    <w:rsid w:val="00551BCC"/>
    <w:rsid w:val="00564780"/>
    <w:rsid w:val="0057482D"/>
    <w:rsid w:val="0057591B"/>
    <w:rsid w:val="00597B68"/>
    <w:rsid w:val="005A2EF4"/>
    <w:rsid w:val="005A3958"/>
    <w:rsid w:val="005A4780"/>
    <w:rsid w:val="005B7307"/>
    <w:rsid w:val="005C0D61"/>
    <w:rsid w:val="005C5BFD"/>
    <w:rsid w:val="005C69F2"/>
    <w:rsid w:val="005D0290"/>
    <w:rsid w:val="005D18AF"/>
    <w:rsid w:val="005D2630"/>
    <w:rsid w:val="006121E5"/>
    <w:rsid w:val="00621E6A"/>
    <w:rsid w:val="006263C5"/>
    <w:rsid w:val="006315C2"/>
    <w:rsid w:val="0066488A"/>
    <w:rsid w:val="00665145"/>
    <w:rsid w:val="00677827"/>
    <w:rsid w:val="0068353D"/>
    <w:rsid w:val="006B3557"/>
    <w:rsid w:val="006F072D"/>
    <w:rsid w:val="006F53AB"/>
    <w:rsid w:val="00714C41"/>
    <w:rsid w:val="007154DE"/>
    <w:rsid w:val="00716304"/>
    <w:rsid w:val="007258FA"/>
    <w:rsid w:val="00733E6C"/>
    <w:rsid w:val="00735E6A"/>
    <w:rsid w:val="007548F2"/>
    <w:rsid w:val="007705C6"/>
    <w:rsid w:val="00793E85"/>
    <w:rsid w:val="007B3023"/>
    <w:rsid w:val="007D02B6"/>
    <w:rsid w:val="007D3F1A"/>
    <w:rsid w:val="0082124F"/>
    <w:rsid w:val="008238FC"/>
    <w:rsid w:val="00846D5E"/>
    <w:rsid w:val="00847A70"/>
    <w:rsid w:val="00851CD9"/>
    <w:rsid w:val="00894D93"/>
    <w:rsid w:val="008975EC"/>
    <w:rsid w:val="008A3B26"/>
    <w:rsid w:val="008B48C5"/>
    <w:rsid w:val="008C22DE"/>
    <w:rsid w:val="00900348"/>
    <w:rsid w:val="00915974"/>
    <w:rsid w:val="00916EB0"/>
    <w:rsid w:val="0092617F"/>
    <w:rsid w:val="009A0D9B"/>
    <w:rsid w:val="009B30AC"/>
    <w:rsid w:val="009D1134"/>
    <w:rsid w:val="009D304B"/>
    <w:rsid w:val="009F127F"/>
    <w:rsid w:val="009F432A"/>
    <w:rsid w:val="00A14C13"/>
    <w:rsid w:val="00A2680C"/>
    <w:rsid w:val="00A32F66"/>
    <w:rsid w:val="00A34B12"/>
    <w:rsid w:val="00A354D7"/>
    <w:rsid w:val="00A5600B"/>
    <w:rsid w:val="00A71174"/>
    <w:rsid w:val="00AA63A1"/>
    <w:rsid w:val="00AB489B"/>
    <w:rsid w:val="00AB5341"/>
    <w:rsid w:val="00AD00E6"/>
    <w:rsid w:val="00AD40BB"/>
    <w:rsid w:val="00AD6D81"/>
    <w:rsid w:val="00B07D0B"/>
    <w:rsid w:val="00B17A70"/>
    <w:rsid w:val="00B220A9"/>
    <w:rsid w:val="00B25D3A"/>
    <w:rsid w:val="00B349EE"/>
    <w:rsid w:val="00B54734"/>
    <w:rsid w:val="00B56EE0"/>
    <w:rsid w:val="00B625A3"/>
    <w:rsid w:val="00B66B43"/>
    <w:rsid w:val="00B75BFD"/>
    <w:rsid w:val="00B76F98"/>
    <w:rsid w:val="00B86F67"/>
    <w:rsid w:val="00B9591B"/>
    <w:rsid w:val="00BA2251"/>
    <w:rsid w:val="00BB3E66"/>
    <w:rsid w:val="00BC17E3"/>
    <w:rsid w:val="00BF14A4"/>
    <w:rsid w:val="00BF151E"/>
    <w:rsid w:val="00BF30B1"/>
    <w:rsid w:val="00C07C7D"/>
    <w:rsid w:val="00C178C6"/>
    <w:rsid w:val="00C25260"/>
    <w:rsid w:val="00C25521"/>
    <w:rsid w:val="00C35DFD"/>
    <w:rsid w:val="00C36D9E"/>
    <w:rsid w:val="00C3720F"/>
    <w:rsid w:val="00C41303"/>
    <w:rsid w:val="00C55271"/>
    <w:rsid w:val="00C63595"/>
    <w:rsid w:val="00C843AB"/>
    <w:rsid w:val="00C93A6E"/>
    <w:rsid w:val="00CA00B7"/>
    <w:rsid w:val="00CA070F"/>
    <w:rsid w:val="00CA60DA"/>
    <w:rsid w:val="00CB5E56"/>
    <w:rsid w:val="00CD319C"/>
    <w:rsid w:val="00CE746D"/>
    <w:rsid w:val="00D002EA"/>
    <w:rsid w:val="00D12865"/>
    <w:rsid w:val="00D16F2D"/>
    <w:rsid w:val="00D371DB"/>
    <w:rsid w:val="00D41320"/>
    <w:rsid w:val="00D44389"/>
    <w:rsid w:val="00D4692D"/>
    <w:rsid w:val="00D6150C"/>
    <w:rsid w:val="00D61830"/>
    <w:rsid w:val="00D70244"/>
    <w:rsid w:val="00D735CA"/>
    <w:rsid w:val="00D838F4"/>
    <w:rsid w:val="00DD0447"/>
    <w:rsid w:val="00DD6322"/>
    <w:rsid w:val="00DE2629"/>
    <w:rsid w:val="00DE2649"/>
    <w:rsid w:val="00DF0BC2"/>
    <w:rsid w:val="00E01812"/>
    <w:rsid w:val="00E1225F"/>
    <w:rsid w:val="00E12F1F"/>
    <w:rsid w:val="00E25B04"/>
    <w:rsid w:val="00E43AC0"/>
    <w:rsid w:val="00E55A9F"/>
    <w:rsid w:val="00E64470"/>
    <w:rsid w:val="00E652B5"/>
    <w:rsid w:val="00E71AF5"/>
    <w:rsid w:val="00E76AAE"/>
    <w:rsid w:val="00E96A9B"/>
    <w:rsid w:val="00EA1F34"/>
    <w:rsid w:val="00EA3F16"/>
    <w:rsid w:val="00EA6F74"/>
    <w:rsid w:val="00EB1C71"/>
    <w:rsid w:val="00EB2BE9"/>
    <w:rsid w:val="00EB3846"/>
    <w:rsid w:val="00EC2E5C"/>
    <w:rsid w:val="00EC47C1"/>
    <w:rsid w:val="00EC5966"/>
    <w:rsid w:val="00EC6212"/>
    <w:rsid w:val="00ED1A69"/>
    <w:rsid w:val="00EE3E61"/>
    <w:rsid w:val="00EF0AAE"/>
    <w:rsid w:val="00EF6907"/>
    <w:rsid w:val="00EF69F3"/>
    <w:rsid w:val="00F054BB"/>
    <w:rsid w:val="00F3037F"/>
    <w:rsid w:val="00F30E3F"/>
    <w:rsid w:val="00F60E23"/>
    <w:rsid w:val="00F821C8"/>
    <w:rsid w:val="00F86AA6"/>
    <w:rsid w:val="00FB522E"/>
    <w:rsid w:val="00FB643E"/>
    <w:rsid w:val="00FC190A"/>
    <w:rsid w:val="00FC28F6"/>
    <w:rsid w:val="00FC3122"/>
    <w:rsid w:val="00FE0B4B"/>
    <w:rsid w:val="00FE27FF"/>
    <w:rsid w:val="00FE2A42"/>
    <w:rsid w:val="00FE3869"/>
    <w:rsid w:val="1195FC92"/>
    <w:rsid w:val="122E23DB"/>
    <w:rsid w:val="18900928"/>
    <w:rsid w:val="3C9F5D75"/>
    <w:rsid w:val="5767B841"/>
    <w:rsid w:val="6516ACD3"/>
    <w:rsid w:val="65C40FA8"/>
    <w:rsid w:val="72E6D3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344689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customStyle="1" w:styleId="a-size-large">
    <w:name w:val="a-size-large"/>
    <w:basedOn w:val="a0"/>
    <w:rsid w:val="00C41303"/>
  </w:style>
  <w:style w:type="character" w:styleId="af3">
    <w:name w:val="Hyperlink"/>
    <w:basedOn w:val="a0"/>
    <w:uiPriority w:val="99"/>
    <w:unhideWhenUsed/>
    <w:rsid w:val="005D18A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E66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5A4780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BB3E66"/>
    <w:pPr>
      <w:ind w:left="720"/>
      <w:contextualSpacing/>
    </w:pPr>
  </w:style>
  <w:style w:type="table" w:styleId="a5">
    <w:name w:val="Table Grid"/>
    <w:basedOn w:val="a1"/>
    <w:uiPriority w:val="59"/>
    <w:rsid w:val="00BB3E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BB3E6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BB3E66"/>
    <w:rPr>
      <w:rFonts w:ascii="Courier New" w:eastAsia="Times New Roman" w:hAnsi="Courier New" w:cs="Times New Roman"/>
      <w:sz w:val="20"/>
      <w:szCs w:val="20"/>
      <w:lang w:val="en-GB"/>
    </w:rPr>
  </w:style>
  <w:style w:type="paragraph" w:styleId="a8">
    <w:name w:val="annotation text"/>
    <w:basedOn w:val="a"/>
    <w:link w:val="a9"/>
    <w:uiPriority w:val="99"/>
    <w:unhideWhenUsed/>
    <w:rsid w:val="00BB3E66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BB3E66"/>
    <w:rPr>
      <w:rFonts w:ascii="Calibri" w:eastAsia="Times New Roman" w:hAnsi="Calibri" w:cs="Times New Roman"/>
      <w:sz w:val="20"/>
      <w:szCs w:val="20"/>
      <w:lang w:val="en-GB"/>
    </w:rPr>
  </w:style>
  <w:style w:type="paragraph" w:styleId="aa">
    <w:name w:val="header"/>
    <w:basedOn w:val="a"/>
    <w:link w:val="ab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B3E66"/>
    <w:rPr>
      <w:rFonts w:ascii="Calibri" w:eastAsia="Times New Roman" w:hAnsi="Calibri" w:cs="Times New Roman"/>
      <w:lang w:val="en-GB"/>
    </w:rPr>
  </w:style>
  <w:style w:type="paragraph" w:styleId="ac">
    <w:name w:val="footer"/>
    <w:basedOn w:val="a"/>
    <w:link w:val="ad"/>
    <w:uiPriority w:val="99"/>
    <w:unhideWhenUsed/>
    <w:rsid w:val="00BB3E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B3E66"/>
    <w:rPr>
      <w:rFonts w:ascii="Calibri" w:eastAsia="Times New Roman" w:hAnsi="Calibri" w:cs="Times New Roman"/>
      <w:lang w:val="en-GB"/>
    </w:rPr>
  </w:style>
  <w:style w:type="table" w:customStyle="1" w:styleId="TableGrid1">
    <w:name w:val="Table Grid1"/>
    <w:basedOn w:val="a1"/>
    <w:next w:val="a5"/>
    <w:uiPriority w:val="59"/>
    <w:rsid w:val="006315C2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rsid w:val="005A4780"/>
    <w:rPr>
      <w:rFonts w:ascii="Arial" w:eastAsia="Times New Roman" w:hAnsi="Arial" w:cs="Times New Roman"/>
      <w:bCs/>
      <w:i/>
      <w:szCs w:val="20"/>
      <w:lang w:val="en-GB"/>
    </w:rPr>
  </w:style>
  <w:style w:type="character" w:customStyle="1" w:styleId="a4">
    <w:name w:val="Абзац списка Знак"/>
    <w:link w:val="a3"/>
    <w:uiPriority w:val="34"/>
    <w:locked/>
    <w:rsid w:val="00FE2A42"/>
    <w:rPr>
      <w:rFonts w:ascii="Calibri" w:eastAsia="Times New Roman" w:hAnsi="Calibri" w:cs="Times New Roman"/>
      <w:lang w:val="en-GB"/>
    </w:rPr>
  </w:style>
  <w:style w:type="paragraph" w:styleId="ae">
    <w:name w:val="Balloon Text"/>
    <w:basedOn w:val="a"/>
    <w:link w:val="af"/>
    <w:uiPriority w:val="99"/>
    <w:semiHidden/>
    <w:unhideWhenUsed/>
    <w:rsid w:val="009D1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D1134"/>
    <w:rPr>
      <w:rFonts w:ascii="Segoe UI" w:eastAsia="Times New Roman" w:hAnsi="Segoe UI" w:cs="Segoe UI"/>
      <w:sz w:val="18"/>
      <w:szCs w:val="18"/>
      <w:lang w:val="en-GB"/>
    </w:rPr>
  </w:style>
  <w:style w:type="character" w:styleId="af0">
    <w:name w:val="annotation reference"/>
    <w:basedOn w:val="a0"/>
    <w:uiPriority w:val="99"/>
    <w:semiHidden/>
    <w:unhideWhenUsed/>
    <w:rsid w:val="001B3754"/>
    <w:rPr>
      <w:sz w:val="16"/>
      <w:szCs w:val="16"/>
    </w:rPr>
  </w:style>
  <w:style w:type="paragraph" w:styleId="af1">
    <w:name w:val="annotation subject"/>
    <w:basedOn w:val="a8"/>
    <w:next w:val="a8"/>
    <w:link w:val="af2"/>
    <w:uiPriority w:val="99"/>
    <w:semiHidden/>
    <w:unhideWhenUsed/>
    <w:rsid w:val="001B3754"/>
    <w:rPr>
      <w:b/>
      <w:bCs/>
    </w:rPr>
  </w:style>
  <w:style w:type="character" w:customStyle="1" w:styleId="af2">
    <w:name w:val="Тема примечания Знак"/>
    <w:basedOn w:val="a9"/>
    <w:link w:val="af1"/>
    <w:uiPriority w:val="99"/>
    <w:semiHidden/>
    <w:rsid w:val="001B3754"/>
    <w:rPr>
      <w:rFonts w:ascii="Calibri" w:eastAsia="Times New Roman" w:hAnsi="Calibri" w:cs="Times New Roman"/>
      <w:b/>
      <w:bCs/>
      <w:sz w:val="20"/>
      <w:szCs w:val="20"/>
      <w:lang w:val="en-GB"/>
    </w:rPr>
  </w:style>
  <w:style w:type="character" w:customStyle="1" w:styleId="a-size-large">
    <w:name w:val="a-size-large"/>
    <w:basedOn w:val="a0"/>
    <w:rsid w:val="00C41303"/>
  </w:style>
  <w:style w:type="character" w:styleId="af3">
    <w:name w:val="Hyperlink"/>
    <w:basedOn w:val="a0"/>
    <w:uiPriority w:val="99"/>
    <w:unhideWhenUsed/>
    <w:rsid w:val="005D18A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69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http://www.bpa.ge/book/book32.pdf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F69B56-B4D1-4147-8A30-9130E04FE8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B12B62-1CE0-40D4-B7D0-3C5BD232B6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543661B-CA16-4185-94BE-A103B22DE10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nika</dc:creator>
  <cp:lastModifiedBy>taliko-pc</cp:lastModifiedBy>
  <cp:revision>23</cp:revision>
  <dcterms:created xsi:type="dcterms:W3CDTF">2018-03-27T10:57:00Z</dcterms:created>
  <dcterms:modified xsi:type="dcterms:W3CDTF">2022-01-20T18:41:00Z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